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60" w:lineRule="exact"/>
        <w:jc w:val="center"/>
        <w:rPr>
          <w:rFonts w:hint="eastAsia"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color w:val="333333"/>
          <w:sz w:val="44"/>
          <w:szCs w:val="44"/>
          <w:shd w:val="clear" w:color="auto" w:fill="FFFFFF"/>
        </w:rPr>
        <w:t>观山湖区2020年面向社会招聘中小学、幼儿园“双轨制”教师面试考前告知书</w:t>
      </w:r>
    </w:p>
    <w:p>
      <w:pPr>
        <w:pStyle w:val="4"/>
        <w:widowControl/>
        <w:spacing w:before="225" w:beforeAutospacing="0" w:after="0" w:afterAutospacing="0" w:line="560" w:lineRule="exact"/>
        <w:jc w:val="center"/>
        <w:rPr>
          <w:rFonts w:ascii="Times New Roman" w:hAnsi="Times New Roman" w:eastAsia="微软雅黑"/>
          <w:color w:val="989898"/>
          <w:sz w:val="32"/>
          <w:szCs w:val="32"/>
        </w:rPr>
      </w:pP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为切实保障考生和考务工作人员身体健康和生命安全，根据省、市关于新型冠状病毒感染的肺炎疫情防控的工作要求及考试时间安排，现将相关事项告知如下：</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黑体"/>
          <w:color w:val="000000"/>
          <w:sz w:val="32"/>
          <w:szCs w:val="32"/>
          <w:shd w:val="clear" w:color="auto" w:fill="FFFFFF"/>
        </w:rPr>
        <w:t>一、面试计划时间</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本次招考面试时间拟定于2020年7月30日举行,面试具体时间以随后发布的面试公告为准，请考生密切关注，并提前做好时间和行程安排。</w:t>
      </w:r>
    </w:p>
    <w:p>
      <w:pPr>
        <w:pStyle w:val="4"/>
        <w:widowControl/>
        <w:spacing w:before="16" w:beforeAutospacing="0" w:after="0" w:afterAutospacing="0" w:line="560" w:lineRule="exact"/>
        <w:ind w:firstLine="645"/>
        <w:jc w:val="both"/>
        <w:rPr>
          <w:rFonts w:ascii="Times New Roman" w:hAnsi="Times New Roman" w:eastAsia="黑体"/>
          <w:sz w:val="32"/>
          <w:szCs w:val="32"/>
        </w:rPr>
      </w:pPr>
      <w:r>
        <w:rPr>
          <w:rFonts w:ascii="Times New Roman" w:hAnsi="Times New Roman" w:eastAsia="黑体"/>
          <w:color w:val="000000"/>
          <w:sz w:val="32"/>
          <w:szCs w:val="32"/>
          <w:shd w:val="clear" w:color="auto" w:fill="FFFFFF"/>
        </w:rPr>
        <w:t>二、考前疫情监测措施</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（一）近14天进行日常体温测量和身体健康状况监测</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考生点击本告知书附件下载《观山湖区2020年面向社会公开招聘中小学、幼儿园“双轨制”教师考生个人健康状况申报表》（以下简称：《申报表》），考生必须如实认真填写并按要求提交。</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从本日开始，考生对照表上设置的内容每天自查一次，填写相应选项，连续自查14天。考试当天进入考点前，考生须向考点工作人员提交《申报表》进行查验，查验合格并经考生签字确认后方可进入考点（《申报表》不需要每天提交）。</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《申报表》所设置内容是考生向考点作出的承诺，考生必须高度重视，认真对照本告知书要求，对应14天内全国疫情防控风险管控区域划分情况，如实填写。如因瞒报导致引发疫情，考生须承担相应的法律责任。</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b/>
          <w:bCs/>
          <w:color w:val="000000"/>
          <w:sz w:val="32"/>
          <w:szCs w:val="32"/>
          <w:shd w:val="clear" w:color="auto" w:fill="FFFFFF"/>
        </w:rPr>
        <w:t>（二）面试考点考场管理</w:t>
      </w:r>
    </w:p>
    <w:p>
      <w:pPr>
        <w:pStyle w:val="4"/>
        <w:widowControl/>
        <w:spacing w:before="16" w:beforeAutospacing="0" w:after="0" w:afterAutospacing="0" w:line="560" w:lineRule="exact"/>
        <w:ind w:firstLine="645"/>
        <w:jc w:val="both"/>
        <w:rPr>
          <w:rFonts w:ascii="Times New Roman" w:hAnsi="Times New Roman" w:eastAsia="楷体_GB2312"/>
          <w:b/>
          <w:bCs/>
          <w:sz w:val="32"/>
          <w:szCs w:val="32"/>
        </w:rPr>
      </w:pPr>
      <w:r>
        <w:rPr>
          <w:rFonts w:ascii="Times New Roman" w:hAnsi="Times New Roman" w:eastAsia="楷体_GB2312"/>
          <w:b/>
          <w:bCs/>
          <w:color w:val="000000"/>
          <w:sz w:val="32"/>
          <w:szCs w:val="32"/>
          <w:shd w:val="clear" w:color="auto" w:fill="FFFFFF"/>
        </w:rPr>
        <w:t>1、对所有进入考点人员进行体温测量</w:t>
      </w:r>
    </w:p>
    <w:p>
      <w:pPr>
        <w:pStyle w:val="4"/>
        <w:widowControl/>
        <w:spacing w:before="16" w:beforeAutospacing="0" w:after="0" w:afterAutospacing="0" w:line="5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考点入口处设体温检测点，对所有进入考点人员进行体温测量、扫描贵州健康码检查。同时，设置体温异常者复检点，供复检人员等候时使用。</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考生需提交《申报表》进行查验，查验合格后,由考生签字确认方可进入考点。</w:t>
      </w:r>
    </w:p>
    <w:p>
      <w:pPr>
        <w:pStyle w:val="4"/>
        <w:widowControl/>
        <w:spacing w:before="16" w:beforeAutospacing="0" w:after="0" w:afterAutospacing="0" w:line="560" w:lineRule="exact"/>
        <w:ind w:firstLine="645"/>
        <w:jc w:val="both"/>
        <w:rPr>
          <w:rFonts w:ascii="Times New Roman" w:hAnsi="Times New Roman" w:eastAsia="楷体_GB2312"/>
          <w:b/>
          <w:bCs/>
          <w:sz w:val="32"/>
          <w:szCs w:val="32"/>
        </w:rPr>
      </w:pPr>
      <w:r>
        <w:rPr>
          <w:rFonts w:ascii="Times New Roman" w:hAnsi="Times New Roman" w:eastAsia="楷体_GB2312"/>
          <w:b/>
          <w:bCs/>
          <w:color w:val="000000"/>
          <w:sz w:val="32"/>
          <w:szCs w:val="32"/>
          <w:shd w:val="clear" w:color="auto" w:fill="FFFFFF"/>
        </w:rPr>
        <w:t>2、考场管理</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考生进入考点必须佩戴口罩（查验身份时应摘下口罩配合查验，查验完毕随即戴上）。面试过程中与考官间隔1m以上距离，全过程需进行强制性通风换气，保持考生所待区域通风顺畅。</w:t>
      </w:r>
    </w:p>
    <w:p>
      <w:pPr>
        <w:pStyle w:val="4"/>
        <w:widowControl/>
        <w:spacing w:before="16" w:beforeAutospacing="0" w:after="0" w:afterAutospacing="0" w:line="560" w:lineRule="exact"/>
        <w:ind w:firstLine="645"/>
        <w:jc w:val="both"/>
        <w:rPr>
          <w:rFonts w:ascii="Times New Roman" w:hAnsi="Times New Roman" w:eastAsia="仿宋_GB2312"/>
          <w:b/>
          <w:bCs/>
          <w:sz w:val="32"/>
          <w:szCs w:val="32"/>
        </w:rPr>
      </w:pPr>
      <w:r>
        <w:rPr>
          <w:rFonts w:ascii="Times New Roman" w:hAnsi="Times New Roman" w:eastAsia="仿宋_GB2312"/>
          <w:b/>
          <w:bCs/>
          <w:color w:val="000000"/>
          <w:sz w:val="32"/>
          <w:szCs w:val="32"/>
          <w:shd w:val="clear" w:color="auto" w:fill="FFFFFF"/>
        </w:rPr>
        <w:t>（三）考生管理</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楷体_GB2312"/>
          <w:b/>
          <w:bCs/>
          <w:color w:val="000000"/>
          <w:sz w:val="32"/>
          <w:szCs w:val="32"/>
          <w:shd w:val="clear" w:color="auto" w:fill="FFFFFF"/>
        </w:rPr>
        <w:t>1.考生防控准备。</w:t>
      </w:r>
      <w:r>
        <w:rPr>
          <w:rFonts w:ascii="Times New Roman" w:hAnsi="Times New Roman" w:eastAsia="仿宋_GB2312"/>
          <w:color w:val="000000"/>
          <w:sz w:val="32"/>
          <w:szCs w:val="32"/>
          <w:shd w:val="clear" w:color="auto" w:fill="FFFFFF"/>
        </w:rPr>
        <w:t>所有考生应根据当前防控要求做好相应准备，确保考试当天能顺利参加面试，因不符合防控要求不能参加面试的考生自行承担后果。</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楷体_GB2312"/>
          <w:b/>
          <w:bCs/>
          <w:color w:val="000000"/>
          <w:sz w:val="32"/>
          <w:szCs w:val="32"/>
          <w:shd w:val="clear" w:color="auto" w:fill="FFFFFF"/>
        </w:rPr>
        <w:t>2.境外或旅居境外考生。</w:t>
      </w:r>
      <w:r>
        <w:rPr>
          <w:rFonts w:ascii="Times New Roman" w:hAnsi="Times New Roman" w:eastAsia="仿宋_GB2312"/>
          <w:color w:val="000000"/>
          <w:sz w:val="32"/>
          <w:szCs w:val="32"/>
          <w:shd w:val="clear" w:color="auto" w:fill="FFFFFF"/>
        </w:rPr>
        <w:t>入境来黔（旅居境外来黔（返黔））考生要主动向街道、社区报备，采取相应防控措施。入境后在省外或我省隔离满14天，且在我省核酸检测阴性者，不再进行隔离，但需进行14天居家自我观察（每天自我检测体温2次，体温正常，无咳嗽等症状，可正常出行，但应佩戴外科口罩）。</w:t>
      </w:r>
    </w:p>
    <w:p>
      <w:pPr>
        <w:pStyle w:val="4"/>
        <w:widowControl/>
        <w:spacing w:before="16" w:beforeAutospacing="0" w:after="0" w:afterAutospacing="0" w:line="560" w:lineRule="exact"/>
        <w:ind w:firstLine="645"/>
        <w:jc w:val="both"/>
        <w:rPr>
          <w:rFonts w:ascii="Times New Roman" w:hAnsi="Times New Roman" w:eastAsia="楷体_GB2312"/>
          <w:b/>
          <w:bCs/>
          <w:sz w:val="32"/>
          <w:szCs w:val="32"/>
        </w:rPr>
      </w:pPr>
      <w:r>
        <w:rPr>
          <w:rFonts w:ascii="Times New Roman" w:hAnsi="Times New Roman" w:eastAsia="楷体_GB2312"/>
          <w:b/>
          <w:bCs/>
          <w:color w:val="000000"/>
          <w:sz w:val="32"/>
          <w:szCs w:val="32"/>
          <w:shd w:val="clear" w:color="auto" w:fill="FFFFFF"/>
        </w:rPr>
        <w:t>3.省外考生</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1）面试前14天内有疫情高风险区行踪（根据面试时期国家疫情防控调整地域为准）来黔（返黔）考生，入黔后应进行核酸检测，阴性，进行14天居家自我观察，持有贵州健康码绿码且体温正常方可直接参加考试。</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2）考前14天内有疫情中风险区行踪（根据面试时期国家疫情防控调整地域为准）来黔（返黔）考生，持有贵州健康码绿码的，且14天内有合法核酸阴性检测报告者，可直接凭核酸监测报告或证明且体温正常可直接参加考试。若没有核酸检测报告的，须进行核酸检测，阴性且体温正常方可参加考试。</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（3）考前14天内有疫情低风险区行踪（根据面试时期国家疫情防控调整地域为准）来黔（返黔）考生，持有贵州健康码绿码且体温正常的，可直接参加考试。</w:t>
      </w:r>
    </w:p>
    <w:p>
      <w:pPr>
        <w:pStyle w:val="4"/>
        <w:widowControl/>
        <w:spacing w:before="16" w:beforeAutospacing="0" w:after="0" w:afterAutospacing="0" w:line="560" w:lineRule="exact"/>
        <w:ind w:firstLine="645"/>
        <w:jc w:val="both"/>
        <w:rPr>
          <w:rFonts w:ascii="Times New Roman" w:hAnsi="Times New Roman" w:eastAsia="黑体"/>
          <w:sz w:val="32"/>
          <w:szCs w:val="32"/>
        </w:rPr>
      </w:pPr>
      <w:r>
        <w:rPr>
          <w:rFonts w:ascii="Times New Roman" w:hAnsi="Times New Roman" w:eastAsia="黑体"/>
          <w:color w:val="000000"/>
          <w:sz w:val="32"/>
          <w:szCs w:val="32"/>
          <w:shd w:val="clear" w:color="auto" w:fill="FFFFFF"/>
        </w:rPr>
        <w:t>三、考前其他相关要求</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1.请各位考生在面试之前，减少到人员密集的公共场所活动，尽量减少外出活动，勿前往新冠肺炎正在流行的地区，减少走亲访友和聚餐，尽量在家休息。</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2.考生自本告知书发布之日起应进行个人体温（2次/天）监测，如出现发热（≥37.3°C）、干咳、乏力、鼻塞、流涕、咽痛、腹泻等症状，经核酸检测确定为阳性者，请及时与招聘领导小组联系，提交检测报告，取消考试资格。</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3.乘坐公共交通工具前往考场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部消毒。</w:t>
      </w:r>
    </w:p>
    <w:p>
      <w:pPr>
        <w:pStyle w:val="4"/>
        <w:widowControl/>
        <w:spacing w:before="16" w:beforeAutospacing="0" w:after="0" w:afterAutospacing="0" w:line="560" w:lineRule="exact"/>
        <w:ind w:firstLine="645"/>
        <w:jc w:val="both"/>
        <w:rPr>
          <w:rFonts w:ascii="Times New Roman" w:hAnsi="Times New Roman" w:eastAsia="仿宋_GB2312"/>
          <w:sz w:val="32"/>
          <w:szCs w:val="32"/>
        </w:rPr>
      </w:pPr>
      <w:r>
        <w:rPr>
          <w:rStyle w:val="7"/>
          <w:rFonts w:ascii="Times New Roman" w:hAnsi="Times New Roman" w:eastAsia="仿宋_GB2312"/>
          <w:color w:val="000000"/>
          <w:sz w:val="32"/>
          <w:szCs w:val="32"/>
          <w:shd w:val="clear" w:color="auto" w:fill="FFFFFF"/>
        </w:rPr>
        <w:t>特别提示：</w:t>
      </w:r>
      <w:r>
        <w:rPr>
          <w:rFonts w:ascii="Times New Roman" w:hAnsi="Times New Roman" w:eastAsia="仿宋_GB2312"/>
          <w:color w:val="000000"/>
          <w:sz w:val="32"/>
          <w:szCs w:val="32"/>
          <w:shd w:val="clear" w:color="auto" w:fill="FFFFFF"/>
        </w:rPr>
        <w:t>目前疫情防控形势依然严峻，请考生尽量不要前往中、高风险疫情防控区域，如确需前往或属于该区域内考生，必须持有贵州健康码绿码，且向考点提交考前7天内合法核酸检测阴性报告方可参加考试（高风险地区必须在入黔后居家隔离14天）。如非必要，自本公告发布之日起至面试前，请考生尽量不要前往中、高风险疫情防控区域。</w:t>
      </w:r>
    </w:p>
    <w:p>
      <w:pPr>
        <w:pStyle w:val="4"/>
        <w:widowControl/>
        <w:spacing w:before="16" w:beforeAutospacing="0" w:after="0" w:afterAutospacing="0" w:line="560" w:lineRule="exact"/>
        <w:ind w:firstLine="645"/>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  </w:t>
      </w:r>
    </w:p>
    <w:p>
      <w:pPr>
        <w:pStyle w:val="4"/>
        <w:widowControl/>
        <w:spacing w:before="16" w:beforeAutospacing="0" w:after="0" w:afterAutospacing="0" w:line="560" w:lineRule="exact"/>
        <w:ind w:firstLine="645"/>
        <w:jc w:val="both"/>
        <w:rPr>
          <w:rFonts w:ascii="Times New Roman" w:hAnsi="Times New Roman" w:eastAsia="仿宋_GB2312"/>
          <w:color w:val="000000"/>
          <w:sz w:val="32"/>
          <w:szCs w:val="32"/>
          <w:shd w:val="clear" w:color="auto" w:fill="FFFFFF"/>
        </w:rPr>
      </w:pPr>
    </w:p>
    <w:p>
      <w:pPr>
        <w:pStyle w:val="4"/>
        <w:widowControl/>
        <w:spacing w:before="16" w:beforeAutospacing="0" w:after="0" w:afterAutospacing="0" w:line="560" w:lineRule="exact"/>
        <w:jc w:val="center"/>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 xml:space="preserve">           观山湖区面向社会招聘中小学、幼儿园</w:t>
      </w:r>
    </w:p>
    <w:p>
      <w:pPr>
        <w:pStyle w:val="4"/>
        <w:widowControl/>
        <w:spacing w:before="16" w:beforeAutospacing="0" w:after="0" w:afterAutospacing="0" w:line="560" w:lineRule="exact"/>
        <w:jc w:val="center"/>
        <w:rPr>
          <w:rFonts w:ascii="Times New Roman" w:hAnsi="Times New Roman" w:eastAsia="微软雅黑"/>
          <w:sz w:val="32"/>
          <w:szCs w:val="32"/>
        </w:rPr>
      </w:pPr>
      <w:r>
        <w:rPr>
          <w:rFonts w:ascii="Times New Roman" w:hAnsi="Times New Roman" w:eastAsia="微软雅黑"/>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双轨制</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教师工作领导小组办公室</w:t>
      </w:r>
    </w:p>
    <w:p>
      <w:pPr>
        <w:pStyle w:val="4"/>
        <w:widowControl/>
        <w:spacing w:before="16" w:beforeAutospacing="0" w:after="0" w:afterAutospacing="0" w:line="560" w:lineRule="exact"/>
        <w:ind w:firstLine="646"/>
        <w:jc w:val="both"/>
        <w:rPr>
          <w:rFonts w:ascii="Times New Roman" w:hAnsi="Times New Roman" w:eastAsia="微软雅黑"/>
          <w:sz w:val="32"/>
          <w:szCs w:val="32"/>
        </w:rPr>
      </w:pPr>
      <w:r>
        <w:rPr>
          <w:rFonts w:ascii="Times New Roman" w:hAnsi="Times New Roman" w:eastAsia="仿宋_GB2312"/>
          <w:color w:val="000000"/>
          <w:sz w:val="32"/>
          <w:szCs w:val="32"/>
          <w:shd w:val="clear" w:color="auto" w:fill="FFFFFF"/>
        </w:rPr>
        <w:t>                            </w:t>
      </w: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 xml:space="preserve"> 2020年7月16日</w:t>
      </w:r>
    </w:p>
    <w:p>
      <w:pPr>
        <w:spacing w:line="560" w:lineRule="exact"/>
        <w:rPr>
          <w:rFonts w:hint="eastAsia"/>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- 4 -</w:t>
                          </w:r>
                          <w:r>
                            <w:rPr>
                              <w:rFonts w:hint="eastAsia" w:ascii="宋体" w:hAnsi="宋体" w:cs="宋体"/>
                              <w:sz w:val="32"/>
                              <w:szCs w:val="32"/>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- 4 -</w:t>
                    </w:r>
                    <w:r>
                      <w:rPr>
                        <w:rFonts w:hint="eastAsia" w:ascii="宋体" w:hAnsi="宋体" w:cs="宋体"/>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E3312"/>
    <w:rsid w:val="0085698D"/>
    <w:rsid w:val="00E21122"/>
    <w:rsid w:val="048A3243"/>
    <w:rsid w:val="09002AC5"/>
    <w:rsid w:val="0DD72B19"/>
    <w:rsid w:val="0E9B0690"/>
    <w:rsid w:val="12114243"/>
    <w:rsid w:val="12E03035"/>
    <w:rsid w:val="13093EFA"/>
    <w:rsid w:val="138D1C88"/>
    <w:rsid w:val="13AC7ED8"/>
    <w:rsid w:val="13E27570"/>
    <w:rsid w:val="14292DEA"/>
    <w:rsid w:val="14B07722"/>
    <w:rsid w:val="154E6C46"/>
    <w:rsid w:val="1602613D"/>
    <w:rsid w:val="17D55689"/>
    <w:rsid w:val="20320885"/>
    <w:rsid w:val="213F656A"/>
    <w:rsid w:val="26043C1F"/>
    <w:rsid w:val="26E01BFB"/>
    <w:rsid w:val="28763139"/>
    <w:rsid w:val="29DD1010"/>
    <w:rsid w:val="2CFF662E"/>
    <w:rsid w:val="2DBC6086"/>
    <w:rsid w:val="34170AAB"/>
    <w:rsid w:val="3587399B"/>
    <w:rsid w:val="35C15C2D"/>
    <w:rsid w:val="374E6A25"/>
    <w:rsid w:val="390D717C"/>
    <w:rsid w:val="396C260D"/>
    <w:rsid w:val="3DE16AE9"/>
    <w:rsid w:val="3FC92223"/>
    <w:rsid w:val="40A715F0"/>
    <w:rsid w:val="411E3312"/>
    <w:rsid w:val="47055661"/>
    <w:rsid w:val="48D55166"/>
    <w:rsid w:val="4D9C0379"/>
    <w:rsid w:val="501716DA"/>
    <w:rsid w:val="52A62C3A"/>
    <w:rsid w:val="58B32C85"/>
    <w:rsid w:val="59751008"/>
    <w:rsid w:val="5C9665DF"/>
    <w:rsid w:val="5E113F04"/>
    <w:rsid w:val="65A92727"/>
    <w:rsid w:val="66681213"/>
    <w:rsid w:val="66792D99"/>
    <w:rsid w:val="67B03E72"/>
    <w:rsid w:val="6AF81124"/>
    <w:rsid w:val="6EB842E6"/>
    <w:rsid w:val="712C5F4D"/>
    <w:rsid w:val="72F1043F"/>
    <w:rsid w:val="778C5677"/>
    <w:rsid w:val="7A890CB8"/>
    <w:rsid w:val="7E426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272</Words>
  <Characters>1553</Characters>
  <Lines>12</Lines>
  <Paragraphs>3</Paragraphs>
  <TotalTime>0</TotalTime>
  <ScaleCrop>false</ScaleCrop>
  <LinksUpToDate>false</LinksUpToDate>
  <CharactersWithSpaces>1822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2020-07-16T15:52:00Z</dcterms:created>
  <dc:creator>哈哈</dc:creator>
  <cp:lastModifiedBy>周老师 </cp:lastModifiedBy>
  <dcterms:modified xsi:type="dcterms:W3CDTF">2020-07-16T08:56:56Z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