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ind w:left="0" w:firstLine="0"/>
        <w:jc w:val="both"/>
        <w:rPr>
          <w:rFonts w:ascii="楷体" w:eastAsia="楷体" w:cs="楷体" w:hint="eastAsia"/>
          <w:b/>
          <w:bCs/>
          <w:sz w:val="32"/>
          <w:szCs w:val="32"/>
          <w:lang w:eastAsia="zh-CN" w:bidi="ar-SA"/>
        </w:rPr>
      </w:pPr>
      <w:bookmarkStart w:id="0" w:name="_GoBack"/>
      <w:bookmarkEnd w:id="0"/>
    </w:p>
    <w:p>
      <w:pPr>
        <w:spacing w:line="560" w:lineRule="exact"/>
        <w:ind w:left="0" w:firstLine="0"/>
        <w:jc w:val="both"/>
        <w:rPr>
          <w:rFonts w:ascii="楷体" w:eastAsia="楷体" w:cs="楷体" w:hint="eastAsia"/>
          <w:b/>
          <w:bCs/>
          <w:sz w:val="32"/>
          <w:szCs w:val="32"/>
          <w:lang w:eastAsia="zh-CN" w:bidi="ar-SA"/>
        </w:rPr>
      </w:pPr>
    </w:p>
    <w:p>
      <w:pPr>
        <w:spacing w:line="560" w:lineRule="exact"/>
        <w:ind w:left="0" w:firstLine="0"/>
        <w:jc w:val="both"/>
        <w:rPr>
          <w:rFonts w:ascii="楷体" w:eastAsia="楷体" w:cs="楷体" w:hint="eastAsia"/>
          <w:b/>
          <w:bCs/>
          <w:sz w:val="32"/>
          <w:szCs w:val="32"/>
          <w:lang w:eastAsia="zh-CN" w:bidi="ar-SA"/>
        </w:rPr>
      </w:pPr>
    </w:p>
    <w:p>
      <w:pPr>
        <w:spacing w:line="560" w:lineRule="exact"/>
        <w:ind w:left="0" w:firstLine="0"/>
        <w:jc w:val="center"/>
        <w:rPr>
          <w:rFonts w:ascii="Times New Roman" w:eastAsia="仿宋_GB2312" w:cs="Times New Roman" w:hAnsi="Times New Roman"/>
          <w:b/>
          <w:bCs/>
          <w:sz w:val="32"/>
          <w:szCs w:val="32"/>
          <w:lang w:bidi="ar-SA"/>
        </w:rPr>
      </w:pPr>
    </w:p>
    <w:p>
      <w:pPr>
        <w:spacing w:line="560" w:lineRule="exact"/>
        <w:ind w:left="0" w:firstLine="0"/>
        <w:jc w:val="center"/>
        <w:rPr>
          <w:rFonts w:ascii="Times New Roman" w:eastAsia="方正小标宋简体" w:cs="Times New Roman" w:hAnsi="Times New Roman"/>
          <w:b/>
          <w:color w:val="000000"/>
          <w:sz w:val="44"/>
          <w:szCs w:val="44"/>
          <w:lang w:bidi="ar-SA"/>
        </w:rPr>
      </w:pPr>
      <w:r>
        <w:rPr>
          <w:rFonts w:ascii="Times New Roman" w:eastAsia="方正小标宋简体" w:cs="Times New Roman" w:hAnsi="Times New Roman"/>
          <w:b/>
          <w:bCs/>
          <w:color w:val="000000"/>
          <w:sz w:val="44"/>
          <w:szCs w:val="44"/>
          <w:lang w:bidi="ar-SA"/>
        </w:rPr>
        <w:t>省水利厅所属事业单位</w:t>
      </w:r>
      <w:r>
        <w:rPr>
          <w:rFonts w:ascii="Times New Roman" w:eastAsia="方正小标宋简体" w:cs="Times New Roman" w:hAnsi="Times New Roman"/>
          <w:b/>
          <w:bCs/>
          <w:color w:val="000000"/>
          <w:sz w:val="44"/>
          <w:szCs w:val="44"/>
          <w:lang w:bidi="ar-SA"/>
        </w:rPr>
        <w:t>2020年</w:t>
      </w:r>
      <w:r>
        <w:rPr>
          <w:rFonts w:ascii="Times New Roman" w:eastAsia="方正小标宋简体" w:cs="Times New Roman" w:hAnsi="Times New Roman"/>
          <w:b/>
          <w:color w:val="000000"/>
          <w:sz w:val="44"/>
          <w:szCs w:val="44"/>
          <w:lang w:bidi="ar-SA"/>
        </w:rPr>
        <w:t>公开招聘</w:t>
      </w:r>
      <w:r>
        <w:rPr>
          <w:rFonts w:ascii="Times New Roman" w:eastAsia="方正小标宋简体" w:cs="Times New Roman" w:hAnsi="Times New Roman"/>
          <w:b/>
          <w:color w:val="000000"/>
          <w:sz w:val="44"/>
          <w:szCs w:val="44"/>
          <w:lang w:bidi="ar-SA"/>
        </w:rPr>
        <w:t>工作人员面试</w:t>
      </w:r>
      <w:r>
        <w:rPr>
          <w:rFonts w:ascii="Times New Roman" w:eastAsia="方正小标宋简体" w:cs="Times New Roman" w:hAnsi="Times New Roman"/>
          <w:b/>
          <w:color w:val="000000"/>
          <w:sz w:val="44"/>
          <w:szCs w:val="44"/>
          <w:lang w:bidi="ar-SA"/>
        </w:rPr>
        <w:t>防疫指南</w:t>
      </w:r>
    </w:p>
    <w:p>
      <w:pPr>
        <w:ind w:left="0" w:firstLine="426"/>
        <w:rPr>
          <w:rFonts w:ascii="Times New Roman" w:eastAsia="仿宋_GB2312" w:cs="Times New Roman" w:hAnsi="Times New Roman"/>
          <w:sz w:val="32"/>
          <w:szCs w:val="32"/>
          <w:lang w:bidi="ar-SA"/>
        </w:rPr>
      </w:pPr>
    </w:p>
    <w:p>
      <w:pPr>
        <w:spacing w:line="560" w:lineRule="exact"/>
        <w:ind w:left="0"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为有效防控新型冠状病毒传播，保障新冠疫情期间公开招聘考试工作顺利进行，根据《省应对新冠肺炎疫情防控领导小组关于做好新冠肺炎疫情常态化防控工作的通知》（黔府办发电[2020]150号）</w:t>
      </w:r>
      <w:r>
        <w:rPr>
          <w:rFonts w:ascii="Times New Roman" w:eastAsia="仿宋_GB2312" w:cs="Times New Roman" w:hAnsi="Times New Roman" w:hint="eastAsia"/>
          <w:sz w:val="32"/>
          <w:szCs w:val="32"/>
          <w:lang w:eastAsia="zh-CN" w:bidi="ar-SA"/>
        </w:rPr>
        <w:t>、</w:t>
      </w:r>
      <w:r>
        <w:rPr>
          <w:rFonts w:ascii="Times New Roman" w:eastAsia="仿宋_GB2312" w:cs="Times New Roman" w:hAnsi="Times New Roman"/>
          <w:sz w:val="32"/>
          <w:szCs w:val="32"/>
          <w:lang w:bidi="ar-SA"/>
        </w:rPr>
        <w:t>《新型冠状病毒肺炎防控方案》（第六版）</w:t>
      </w:r>
      <w:r>
        <w:rPr>
          <w:rFonts w:ascii="Times New Roman" w:eastAsia="仿宋_GB2312" w:cs="Times New Roman" w:hAnsi="Times New Roman" w:hint="eastAsia"/>
          <w:sz w:val="32"/>
          <w:szCs w:val="32"/>
          <w:lang w:eastAsia="zh-CN" w:bidi="ar-SA"/>
        </w:rPr>
        <w:t>、</w:t>
      </w:r>
      <w:r>
        <w:rPr>
          <w:rFonts w:ascii="Times New Roman" w:eastAsia="仿宋_GB2312" w:cs="Times New Roman" w:hAnsi="Times New Roman"/>
          <w:sz w:val="32"/>
          <w:szCs w:val="32"/>
          <w:lang w:bidi="ar-SA"/>
        </w:rPr>
        <w:t>《新型冠状病毒诊疗方案》（试行第七版）等有关文件精神，结合当前疫情形势和我</w:t>
      </w:r>
      <w:r>
        <w:rPr>
          <w:rFonts w:ascii="Times New Roman" w:eastAsia="仿宋_GB2312" w:cs="Times New Roman" w:hAnsi="Times New Roman" w:hint="eastAsia"/>
          <w:sz w:val="32"/>
          <w:szCs w:val="32"/>
          <w:lang w:eastAsia="zh-CN" w:bidi="ar-SA"/>
        </w:rPr>
        <w:t>单位</w:t>
      </w:r>
      <w:r>
        <w:rPr>
          <w:rFonts w:ascii="Times New Roman" w:eastAsia="仿宋_GB2312" w:cs="Times New Roman" w:hAnsi="Times New Roman"/>
          <w:sz w:val="32"/>
          <w:szCs w:val="32"/>
          <w:lang w:bidi="ar-SA"/>
        </w:rPr>
        <w:t>实际，特制订《贵州省</w:t>
      </w:r>
      <w:r>
        <w:rPr>
          <w:rFonts w:ascii="Times New Roman" w:eastAsia="仿宋_GB2312" w:cs="Times New Roman" w:hAnsi="Times New Roman" w:hint="eastAsia"/>
          <w:sz w:val="32"/>
          <w:szCs w:val="32"/>
          <w:lang w:eastAsia="zh-CN" w:bidi="ar-SA"/>
        </w:rPr>
        <w:t>某单位</w:t>
      </w:r>
      <w:r>
        <w:rPr>
          <w:rFonts w:ascii="Times New Roman" w:eastAsia="仿宋_GB2312" w:cs="Times New Roman" w:hAnsi="Times New Roman"/>
          <w:sz w:val="32"/>
          <w:szCs w:val="32"/>
          <w:lang w:bidi="ar-SA"/>
        </w:rPr>
        <w:t>2020年公开招聘考试防疫指南》（以下简称《指南》）。</w:t>
      </w:r>
    </w:p>
    <w:p>
      <w:pPr>
        <w:spacing w:line="560" w:lineRule="exact"/>
        <w:ind w:left="-142" w:firstLineChars="200" w:firstLine="640"/>
        <w:jc w:val="left"/>
        <w:rPr>
          <w:rFonts w:ascii="黑体" w:eastAsia="黑体" w:cs="黑体" w:hint="eastAsia"/>
          <w:sz w:val="32"/>
          <w:szCs w:val="32"/>
          <w:lang w:bidi="ar-SA"/>
        </w:rPr>
      </w:pPr>
      <w:r>
        <w:rPr>
          <w:rFonts w:ascii="黑体" w:eastAsia="黑体" w:cs="黑体" w:hint="eastAsia"/>
          <w:sz w:val="32"/>
          <w:szCs w:val="32"/>
          <w:lang w:bidi="ar-SA"/>
        </w:rPr>
        <w:t>一、基本要求</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（一）以习近平新时代中国特色社会主义思想为指导，坚决贯彻执行党中央国务院决策部署</w:t>
      </w:r>
      <w:r>
        <w:rPr>
          <w:rFonts w:ascii="Times New Roman" w:eastAsia="仿宋_GB2312" w:cs="Times New Roman" w:hAnsi="Times New Roman" w:hint="eastAsia"/>
          <w:sz w:val="32"/>
          <w:szCs w:val="32"/>
          <w:lang w:eastAsia="zh-CN" w:bidi="ar-SA"/>
        </w:rPr>
        <w:t>和</w:t>
      </w:r>
      <w:r>
        <w:rPr>
          <w:rFonts w:ascii="Times New Roman" w:eastAsia="仿宋_GB2312" w:cs="Times New Roman" w:hAnsi="Times New Roman"/>
          <w:sz w:val="32"/>
          <w:szCs w:val="32"/>
          <w:lang w:bidi="ar-SA"/>
        </w:rPr>
        <w:t>省委省政府</w:t>
      </w:r>
      <w:r>
        <w:rPr>
          <w:rFonts w:ascii="Times New Roman" w:eastAsia="仿宋_GB2312" w:cs="Times New Roman" w:hAnsi="Times New Roman" w:hint="eastAsia"/>
          <w:sz w:val="32"/>
          <w:szCs w:val="32"/>
          <w:lang w:eastAsia="zh-CN" w:bidi="ar-SA"/>
        </w:rPr>
        <w:t>工作要求</w:t>
      </w:r>
      <w:r>
        <w:rPr>
          <w:rFonts w:ascii="Times New Roman" w:eastAsia="仿宋_GB2312" w:cs="Times New Roman" w:hAnsi="Times New Roman"/>
          <w:sz w:val="32"/>
          <w:szCs w:val="32"/>
          <w:lang w:bidi="ar-SA"/>
        </w:rPr>
        <w:t>，</w:t>
      </w:r>
      <w:r>
        <w:rPr>
          <w:rFonts w:ascii="Times New Roman" w:eastAsia="仿宋_GB2312" w:cs="Times New Roman" w:hAnsi="Times New Roman" w:hint="eastAsia"/>
          <w:sz w:val="32"/>
          <w:szCs w:val="32"/>
          <w:lang w:eastAsia="zh-CN" w:bidi="ar-SA"/>
        </w:rPr>
        <w:t>落实好常态化疫情防控</w:t>
      </w:r>
      <w:r>
        <w:rPr>
          <w:rFonts w:ascii="Times New Roman" w:eastAsia="仿宋_GB2312" w:cs="Times New Roman" w:hAnsi="Times New Roman"/>
          <w:sz w:val="32"/>
          <w:szCs w:val="32"/>
          <w:lang w:bidi="ar-SA"/>
        </w:rPr>
        <w:t>要求，</w:t>
      </w:r>
      <w:r>
        <w:rPr>
          <w:rFonts w:ascii="仿宋_GB2312" w:eastAsia="仿宋_GB2312" w:cs="仿宋_GB2312" w:hint="eastAsia"/>
          <w:color w:val="auto"/>
          <w:kern w:val="0"/>
          <w:sz w:val="32"/>
          <w:szCs w:val="32"/>
          <w:lang w:val="en-US" w:eastAsia="zh-CN" w:bidi="ar-SA"/>
        </w:rPr>
        <w:t>在抓紧抓实抓细常态化疫情防控各项工作同时，</w:t>
      </w:r>
      <w:r>
        <w:rPr>
          <w:rFonts w:ascii="Times New Roman" w:eastAsia="仿宋_GB2312" w:cs="Times New Roman" w:hAnsi="Times New Roman"/>
          <w:sz w:val="32"/>
          <w:szCs w:val="32"/>
          <w:lang w:bidi="ar-SA"/>
        </w:rPr>
        <w:t>认真组织好本次公开招聘考试工作。</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（二）开展培训。根据防控工作的需要，对参加的考务工作的人员进行针对性培训，确保人人知晓防控知识，掌握防控技能，熟悉处置流程等。</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（三）做好物资保障。做好防护物品、消毒药剂、器械准备，确保考务工作正常开展。</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（四）做好考生服务。做好考生防控答疑服务，及时科学准确给予考生防控有关问题解答。</w:t>
      </w:r>
    </w:p>
    <w:p>
      <w:pPr>
        <w:spacing w:line="560" w:lineRule="exact"/>
        <w:ind w:left="-142" w:firstLineChars="200" w:firstLine="640"/>
        <w:jc w:val="left"/>
        <w:rPr>
          <w:rFonts w:ascii="黑体" w:eastAsia="黑体" w:cs="黑体" w:hint="eastAsia"/>
          <w:sz w:val="32"/>
          <w:szCs w:val="32"/>
          <w:lang w:bidi="ar-SA"/>
        </w:rPr>
      </w:pPr>
      <w:r>
        <w:rPr>
          <w:rFonts w:ascii="黑体" w:eastAsia="黑体" w:cs="黑体" w:hint="eastAsia"/>
          <w:sz w:val="32"/>
          <w:szCs w:val="32"/>
          <w:lang w:bidi="ar-SA"/>
        </w:rPr>
        <w:t>二、</w:t>
      </w:r>
      <w:r>
        <w:rPr>
          <w:rFonts w:ascii="黑体" w:eastAsia="黑体" w:cs="黑体" w:hint="eastAsia"/>
          <w:sz w:val="32"/>
          <w:szCs w:val="32"/>
          <w:lang w:bidi="ar-SA"/>
        </w:rPr>
        <w:t>面试</w:t>
      </w:r>
      <w:r>
        <w:rPr>
          <w:rFonts w:ascii="黑体" w:eastAsia="黑体" w:cs="黑体" w:hint="eastAsia"/>
          <w:sz w:val="32"/>
          <w:szCs w:val="32"/>
          <w:lang w:bidi="ar-SA"/>
        </w:rPr>
        <w:t>环节管理</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b/>
          <w:bCs/>
          <w:sz w:val="32"/>
          <w:szCs w:val="32"/>
          <w:lang w:bidi="ar-SA"/>
        </w:rPr>
        <w:t>（一）</w:t>
      </w:r>
      <w:r>
        <w:rPr>
          <w:rFonts w:ascii="Times New Roman" w:eastAsia="仿宋_GB2312" w:cs="Times New Roman" w:hAnsi="Times New Roman"/>
          <w:b/>
          <w:bCs/>
          <w:sz w:val="32"/>
          <w:szCs w:val="32"/>
          <w:lang w:bidi="ar-SA"/>
        </w:rPr>
        <w:t>面试考场管理。</w:t>
      </w:r>
      <w:r>
        <w:rPr>
          <w:rFonts w:ascii="Times New Roman" w:eastAsia="仿宋_GB2312" w:cs="Times New Roman" w:hAnsi="Times New Roman"/>
          <w:sz w:val="32"/>
          <w:szCs w:val="32"/>
          <w:lang w:bidi="ar-SA"/>
        </w:rPr>
        <w:t>面试考场必须进行全面清洁消毒，进入考场考试全程必须佩戴口罩，每位面试考生与面试考官间隔需在1米以上，保持考场区域通风顺畅。 现场准备速干手消毒剂。</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b/>
          <w:bCs/>
          <w:sz w:val="32"/>
          <w:szCs w:val="32"/>
          <w:lang w:bidi="ar-SA"/>
        </w:rPr>
        <w:t>（二）</w:t>
      </w:r>
      <w:r>
        <w:rPr>
          <w:rFonts w:ascii="Times New Roman" w:eastAsia="仿宋_GB2312" w:cs="Times New Roman" w:hAnsi="Times New Roman"/>
          <w:b/>
          <w:bCs/>
          <w:sz w:val="32"/>
          <w:szCs w:val="32"/>
          <w:lang w:bidi="ar-SA"/>
        </w:rPr>
        <w:t>候考室管理。</w:t>
      </w:r>
      <w:r>
        <w:rPr>
          <w:rFonts w:ascii="Times New Roman" w:eastAsia="仿宋_GB2312" w:cs="Times New Roman" w:hAnsi="Times New Roman"/>
          <w:sz w:val="32"/>
          <w:szCs w:val="32"/>
          <w:lang w:bidi="ar-SA"/>
        </w:rPr>
        <w:t xml:space="preserve">候考室必须进行全面清洁消毒，候考室考生服从现场管理人员安排，全程必须佩戴口罩，每位面试考生之间隔需在1米以上，保持候考室区域通风顺畅。 现场准备速干手消毒剂。 </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b/>
          <w:bCs/>
          <w:sz w:val="32"/>
          <w:szCs w:val="32"/>
          <w:lang w:bidi="ar-SA"/>
        </w:rPr>
        <w:t>（三）</w:t>
      </w:r>
      <w:r>
        <w:rPr>
          <w:rFonts w:ascii="Times New Roman" w:eastAsia="仿宋_GB2312" w:cs="Times New Roman" w:hAnsi="Times New Roman"/>
          <w:b/>
          <w:bCs/>
          <w:sz w:val="32"/>
          <w:szCs w:val="32"/>
          <w:lang w:bidi="ar-SA"/>
        </w:rPr>
        <w:t>面试考官及工作人员的管理。</w:t>
      </w:r>
      <w:r>
        <w:rPr>
          <w:rFonts w:ascii="Times New Roman" w:eastAsia="仿宋_GB2312" w:cs="Times New Roman" w:hAnsi="Times New Roman"/>
          <w:sz w:val="32"/>
          <w:szCs w:val="32"/>
          <w:lang w:bidi="ar-SA"/>
        </w:rPr>
        <w:t>考官和工作人员全程均应佩戴外科口罩，与面试考生保持社交距离，面试工作人员需佩戴乳胶手套，保持社交距离，避免人员聚集。</w:t>
      </w:r>
    </w:p>
    <w:p>
      <w:pPr>
        <w:spacing w:line="560" w:lineRule="exact"/>
        <w:ind w:left="-142" w:firstLineChars="200" w:firstLine="640"/>
        <w:jc w:val="left"/>
        <w:rPr>
          <w:rFonts w:ascii="黑体" w:eastAsia="黑体" w:cs="黑体" w:hint="eastAsia"/>
          <w:sz w:val="32"/>
          <w:szCs w:val="32"/>
          <w:lang w:bidi="ar-SA"/>
        </w:rPr>
      </w:pPr>
      <w:r>
        <w:rPr>
          <w:rFonts w:ascii="黑体" w:eastAsia="黑体" w:cs="黑体" w:hint="eastAsia"/>
          <w:sz w:val="32"/>
          <w:szCs w:val="32"/>
          <w:lang w:bidi="ar-SA"/>
        </w:rPr>
        <w:t>三、考生管理</w:t>
      </w:r>
    </w:p>
    <w:p>
      <w:pPr>
        <w:spacing w:line="560" w:lineRule="exact"/>
        <w:ind w:left="-142" w:firstLineChars="200" w:firstLine="640"/>
        <w:jc w:val="left"/>
        <w:rPr>
          <w:rFonts w:ascii="楷体" w:eastAsia="楷体" w:cs="楷体" w:hint="eastAsia"/>
          <w:sz w:val="32"/>
          <w:szCs w:val="32"/>
          <w:lang w:bidi="ar-SA"/>
        </w:rPr>
      </w:pPr>
      <w:r>
        <w:rPr>
          <w:rFonts w:ascii="楷体" w:eastAsia="楷体" w:cs="楷体" w:hint="eastAsia"/>
          <w:sz w:val="32"/>
          <w:szCs w:val="32"/>
          <w:lang w:bidi="ar-SA"/>
        </w:rPr>
        <w:t>（一）考生防控准备</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所有考生应根据当前防控要求做好相应准备，确保考试（含现场确认、面试、体检，下同）当天能顺利参加，因不符合防控要求不能参加考试的考生自行承担后果。</w:t>
      </w:r>
    </w:p>
    <w:p>
      <w:pPr>
        <w:spacing w:line="560" w:lineRule="exact"/>
        <w:ind w:left="-142" w:firstLineChars="200" w:firstLine="640"/>
        <w:jc w:val="left"/>
        <w:rPr>
          <w:rFonts w:ascii="楷体" w:eastAsia="楷体" w:cs="楷体" w:hint="eastAsia"/>
          <w:sz w:val="32"/>
          <w:szCs w:val="32"/>
          <w:lang w:bidi="ar-SA"/>
        </w:rPr>
      </w:pPr>
      <w:r>
        <w:rPr>
          <w:rFonts w:ascii="楷体" w:eastAsia="楷体" w:cs="楷体" w:hint="eastAsia"/>
          <w:sz w:val="32"/>
          <w:szCs w:val="32"/>
          <w:lang w:bidi="ar-SA"/>
        </w:rPr>
        <w:t>（二）</w:t>
      </w:r>
      <w:r>
        <w:rPr>
          <w:rFonts w:ascii="楷体" w:eastAsia="楷体" w:cs="楷体" w:hint="eastAsia"/>
          <w:sz w:val="32"/>
          <w:szCs w:val="32"/>
          <w:lang w:bidi="ar-SA"/>
        </w:rPr>
        <w:t>境外、</w:t>
      </w:r>
      <w:r>
        <w:rPr>
          <w:rFonts w:ascii="楷体" w:eastAsia="楷体" w:cs="楷体" w:hint="eastAsia"/>
          <w:sz w:val="32"/>
          <w:szCs w:val="32"/>
          <w:lang w:bidi="ar-SA"/>
        </w:rPr>
        <w:t>省外考生</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1.</w:t>
      </w:r>
      <w:r>
        <w:rPr>
          <w:rFonts w:ascii="Times New Roman" w:eastAsia="仿宋_GB2312" w:cs="Times New Roman" w:hAnsi="Times New Roman"/>
          <w:sz w:val="32"/>
          <w:szCs w:val="32"/>
          <w:lang w:bidi="ar-SA"/>
        </w:rPr>
        <w:t>14天内有</w:t>
      </w:r>
      <w:r>
        <w:rPr>
          <w:rFonts w:ascii="Times New Roman" w:eastAsia="仿宋_GB2312" w:cs="Times New Roman" w:hAnsi="Times New Roman"/>
          <w:sz w:val="32"/>
          <w:szCs w:val="32"/>
          <w:lang w:bidi="ar-SA"/>
        </w:rPr>
        <w:t>境外或省外中高风险区</w:t>
      </w:r>
      <w:r>
        <w:rPr>
          <w:rFonts w:ascii="Times New Roman" w:eastAsia="仿宋_GB2312" w:cs="Times New Roman" w:hAnsi="Times New Roman"/>
          <w:sz w:val="32"/>
          <w:szCs w:val="32"/>
          <w:lang w:bidi="ar-SA"/>
        </w:rPr>
        <w:t>来黔（返黔）考生，持有贵州健康码绿码的，且14天内有合法核酸阴性检测报告者，可直接凭相关证明参加考试。若没有核酸检测报告的，须进行核酸检测，阴性后方可参加考试。</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2</w:t>
      </w:r>
      <w:r>
        <w:rPr>
          <w:rFonts w:ascii="Times New Roman" w:eastAsia="仿宋_GB2312" w:cs="Times New Roman" w:hAnsi="Times New Roman"/>
          <w:sz w:val="32"/>
          <w:szCs w:val="32"/>
          <w:lang w:bidi="ar-SA"/>
        </w:rPr>
        <w:t>.低风险地区考生，持有贵州健康码绿码且体温正常的，可直接参加考试。</w:t>
      </w:r>
    </w:p>
    <w:p>
      <w:pPr>
        <w:spacing w:line="560" w:lineRule="exact"/>
        <w:ind w:left="-142" w:firstLineChars="200" w:firstLine="640"/>
        <w:jc w:val="left"/>
        <w:rPr>
          <w:rFonts w:ascii="楷体" w:eastAsia="楷体" w:cs="楷体" w:hint="eastAsia"/>
          <w:sz w:val="32"/>
          <w:szCs w:val="32"/>
          <w:lang w:bidi="ar-SA"/>
        </w:rPr>
      </w:pPr>
      <w:r>
        <w:rPr>
          <w:rFonts w:ascii="楷体" w:eastAsia="楷体" w:cs="楷体" w:hint="eastAsia"/>
          <w:sz w:val="32"/>
          <w:szCs w:val="32"/>
          <w:lang w:bidi="ar-SA"/>
        </w:rPr>
        <w:t>（四）省内考生</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省内考生持有绿码且体温正常的，可直接参加考试。</w:t>
      </w:r>
    </w:p>
    <w:p>
      <w:pPr>
        <w:spacing w:line="560" w:lineRule="exact"/>
        <w:ind w:left="-142" w:firstLineChars="200" w:firstLine="640"/>
        <w:jc w:val="left"/>
        <w:rPr>
          <w:rFonts w:ascii="楷体" w:eastAsia="楷体" w:cs="楷体" w:hint="eastAsia"/>
          <w:sz w:val="32"/>
          <w:szCs w:val="32"/>
          <w:lang w:bidi="ar-SA"/>
        </w:rPr>
      </w:pPr>
      <w:r>
        <w:rPr>
          <w:rFonts w:ascii="楷体" w:eastAsia="楷体" w:cs="楷体" w:hint="eastAsia"/>
          <w:sz w:val="32"/>
          <w:szCs w:val="32"/>
          <w:lang w:bidi="ar-SA"/>
        </w:rPr>
        <w:t>（五）考前其他相关要求</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1.请各位考生</w:t>
      </w:r>
      <w:r>
        <w:rPr>
          <w:rFonts w:ascii="Times New Roman" w:eastAsia="仿宋_GB2312" w:cs="Times New Roman" w:hAnsi="Times New Roman"/>
          <w:sz w:val="32"/>
          <w:szCs w:val="32"/>
          <w:lang w:bidi="ar-SA"/>
        </w:rPr>
        <w:t>面试前</w:t>
      </w:r>
      <w:r>
        <w:rPr>
          <w:rFonts w:ascii="Times New Roman" w:eastAsia="仿宋_GB2312" w:cs="Times New Roman" w:hAnsi="Times New Roman"/>
          <w:sz w:val="32"/>
          <w:szCs w:val="32"/>
          <w:lang w:bidi="ar-SA"/>
        </w:rPr>
        <w:t>尽量减少外出活动，勿前往新冠肺炎正在流行的地区，减少走亲访友和聚餐，尽量在家休息。</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2.各位考生在报名时请如实填写《</w:t>
      </w:r>
      <w:r>
        <w:rPr>
          <w:rFonts w:ascii="Times New Roman" w:eastAsia="仿宋_GB2312" w:cs="Times New Roman" w:hAnsi="Times New Roman"/>
          <w:sz w:val="32"/>
          <w:szCs w:val="32"/>
          <w:lang w:bidi="ar-SA"/>
        </w:rPr>
        <w:t>健康承诺书</w:t>
      </w:r>
      <w:r>
        <w:rPr>
          <w:rFonts w:ascii="Times New Roman" w:eastAsia="仿宋_GB2312" w:cs="Times New Roman" w:hAnsi="Times New Roman"/>
          <w:sz w:val="32"/>
          <w:szCs w:val="32"/>
          <w:lang w:bidi="ar-SA"/>
        </w:rPr>
        <w:t>》（详见附件</w:t>
      </w:r>
      <w:r>
        <w:rPr>
          <w:rFonts w:ascii="Times New Roman" w:eastAsia="仿宋_GB2312" w:cs="Times New Roman" w:hAnsi="Times New Roman"/>
          <w:sz w:val="32"/>
          <w:szCs w:val="32"/>
          <w:lang w:bidi="ar-SA"/>
        </w:rPr>
        <w:t>3</w:t>
      </w:r>
      <w:r>
        <w:rPr>
          <w:rFonts w:ascii="Times New Roman" w:eastAsia="仿宋_GB2312" w:cs="Times New Roman" w:hAnsi="Times New Roman"/>
          <w:sz w:val="32"/>
          <w:szCs w:val="32"/>
          <w:lang w:bidi="ar-SA"/>
        </w:rPr>
        <w:t>）</w:t>
      </w:r>
      <w:r>
        <w:rPr>
          <w:rFonts w:ascii="Times New Roman" w:eastAsia="仿宋_GB2312" w:cs="Times New Roman" w:hAnsi="Times New Roman"/>
          <w:sz w:val="32"/>
          <w:szCs w:val="32"/>
          <w:lang w:bidi="ar-SA"/>
        </w:rPr>
        <w:t>进考场时</w:t>
      </w:r>
      <w:r>
        <w:rPr>
          <w:rFonts w:ascii="Times New Roman" w:eastAsia="仿宋_GB2312" w:cs="Times New Roman" w:hAnsi="Times New Roman"/>
          <w:sz w:val="32"/>
          <w:szCs w:val="32"/>
          <w:lang w:bidi="ar-SA"/>
        </w:rPr>
        <w:t>提交。</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3.考生在面试前14天进行个人体温</w:t>
      </w:r>
      <w:r>
        <w:rPr>
          <w:rFonts w:ascii="Times New Roman" w:eastAsia="仿宋_GB2312" w:cs="Times New Roman" w:hAnsi="Times New Roman"/>
          <w:sz w:val="32"/>
          <w:szCs w:val="32"/>
          <w:lang w:bidi="ar-SA"/>
        </w:rPr>
        <w:t>连续</w:t>
      </w:r>
      <w:r>
        <w:rPr>
          <w:rFonts w:ascii="Times New Roman" w:eastAsia="仿宋_GB2312" w:cs="Times New Roman" w:hAnsi="Times New Roman"/>
          <w:sz w:val="32"/>
          <w:szCs w:val="32"/>
          <w:lang w:bidi="ar-SA"/>
        </w:rPr>
        <w:t>监测，如出现发热（≥37.3°C）、干咳、乏力、鼻塞、流涕、咽痛、腹泻等症状，</w:t>
      </w:r>
      <w:r>
        <w:rPr>
          <w:rFonts w:ascii="Times New Roman" w:eastAsia="仿宋_GB2312" w:cs="Times New Roman" w:hAnsi="Times New Roman"/>
          <w:kern w:val="0"/>
          <w:sz w:val="32"/>
          <w:szCs w:val="32"/>
          <w:lang w:bidi="ar-SA"/>
        </w:rPr>
        <w:t>暂缓另行安排时间。</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4</w:t>
      </w:r>
      <w:r>
        <w:rPr>
          <w:rFonts w:ascii="Times New Roman" w:eastAsia="仿宋_GB2312" w:cs="Times New Roman" w:hAnsi="Times New Roman"/>
          <w:sz w:val="32"/>
          <w:szCs w:val="32"/>
          <w:lang w:bidi="ar-SA"/>
        </w:rPr>
        <w:t>.考生</w:t>
      </w:r>
      <w:r>
        <w:rPr>
          <w:rFonts w:ascii="Times New Roman" w:eastAsia="仿宋_GB2312" w:cs="Times New Roman" w:hAnsi="Times New Roman"/>
          <w:kern w:val="0"/>
          <w:sz w:val="32"/>
          <w:szCs w:val="32"/>
          <w:lang w:bidi="ar-SA"/>
        </w:rPr>
        <w:t>必须如实告知以上个人情况</w:t>
      </w:r>
      <w:r>
        <w:rPr>
          <w:rFonts w:ascii="Times New Roman" w:eastAsia="仿宋_GB2312" w:cs="Times New Roman" w:hAnsi="Times New Roman"/>
          <w:sz w:val="32"/>
          <w:szCs w:val="32"/>
          <w:lang w:bidi="ar-SA"/>
        </w:rPr>
        <w:t>，如有隐瞒后果自负。</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5</w:t>
      </w:r>
      <w:r>
        <w:rPr>
          <w:rFonts w:ascii="Times New Roman" w:eastAsia="仿宋_GB2312" w:cs="Times New Roman" w:hAnsi="Times New Roman"/>
          <w:sz w:val="32"/>
          <w:szCs w:val="32"/>
          <w:lang w:bidi="ar-SA"/>
        </w:rPr>
        <w:t>.各位参加考试考生需在微信小程序中下载贵州健康码，并确认健康码为绿色后，方能参加考试。</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6</w:t>
      </w:r>
      <w:r>
        <w:rPr>
          <w:rFonts w:ascii="Times New Roman" w:eastAsia="仿宋_GB2312" w:cs="Times New Roman" w:hAnsi="Times New Roman"/>
          <w:sz w:val="32"/>
          <w:szCs w:val="32"/>
          <w:lang w:bidi="ar-SA"/>
        </w:rPr>
        <w:t>.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spacing w:line="560" w:lineRule="exact"/>
        <w:ind w:left="-142" w:firstLineChars="200" w:firstLine="640"/>
        <w:jc w:val="left"/>
        <w:rPr>
          <w:rFonts w:ascii="黑体" w:eastAsia="黑体" w:cs="黑体" w:hint="eastAsia"/>
          <w:sz w:val="32"/>
          <w:szCs w:val="32"/>
          <w:lang w:bidi="ar-SA"/>
        </w:rPr>
      </w:pPr>
      <w:r>
        <w:rPr>
          <w:rFonts w:ascii="黑体" w:eastAsia="黑体" w:cs="黑体" w:hint="eastAsia"/>
          <w:sz w:val="32"/>
          <w:szCs w:val="32"/>
          <w:lang w:bidi="ar-SA"/>
        </w:rPr>
        <w:t>四、应急管理</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（一）入口发现健康码异常或体温异常的考生，立即就地隔离，拨打120电话送至定点医疗机构就诊。</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二）考场发现有发热等症状考生，立即转移至隔离点，拨打120电话送至定点医疗机构就诊，同时封闭考场，报疾病预防控制机构进行评估处理。考场工作人员和考生在此期间不得离开，其他人员不得进入相应考场。</w:t>
      </w:r>
    </w:p>
    <w:p>
      <w:pPr>
        <w:spacing w:line="560" w:lineRule="exact"/>
        <w:ind w:left="-142" w:firstLineChars="200" w:firstLine="640"/>
        <w:jc w:val="lef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（三）对相应场所按规范进行消毒处理。本《指南》由</w:t>
      </w:r>
      <w:r>
        <w:rPr>
          <w:rFonts w:ascii="Times New Roman" w:eastAsia="仿宋_GB2312" w:cs="Times New Roman" w:hAnsi="Times New Roman"/>
          <w:sz w:val="32"/>
          <w:szCs w:val="32"/>
          <w:lang w:bidi="ar-SA"/>
        </w:rPr>
        <w:t>公开招聘考试办公室</w:t>
      </w:r>
      <w:r>
        <w:rPr>
          <w:rFonts w:ascii="Times New Roman" w:eastAsia="仿宋_GB2312" w:cs="Times New Roman" w:hAnsi="Times New Roman"/>
          <w:sz w:val="32"/>
          <w:szCs w:val="32"/>
          <w:lang w:bidi="ar-SA"/>
        </w:rPr>
        <w:t>负责解释，未尽事宜由公开招聘考试办公室负责完善落实。</w:t>
      </w: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2"/>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ind w:left="1627" w:hanging="93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prstDash val="solid"/>
          </a:solidFill>
        </a:ln>
        <a:ln w="12700" cap="flat" cmpd="sng" algn="ctr">
          <a:solidFill>
            <a:schemeClr val="phClr"/>
            <a:prstDash val="solid"/>
          </a:solidFill>
        </a:ln>
        <a:ln w="19050" cap="flat" cmpd="sng" algn="ctr">
          <a:solidFill>
            <a:schemeClr val="phClr"/>
            <a:prstDash val="solid"/>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mpd="sng" cap="flat">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Template>Normal.eit</Template>
  <TotalTime>11</TotalTime>
  <Application>Yozo_Office27021597764231179</Application>
  <Pages>4</Pages>
  <Words>1524</Words>
  <Characters>1559</Characters>
  <Lines>79</Lines>
  <Paragraphs>30</Paragraphs>
  <CharactersWithSpaces>1562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2201</dc:creator>
  <cp:lastModifiedBy>slt</cp:lastModifiedBy>
  <cp:revision>1</cp:revision>
  <cp:lastPrinted>2020-05-27T00:21:00Z</cp:lastPrinted>
  <dcterms:created xsi:type="dcterms:W3CDTF">2020-05-26T07:59:00Z</dcterms:created>
  <dcterms:modified xsi:type="dcterms:W3CDTF">2020-12-16T00:42:52Z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2052-10.8.0.6058</vt:lpwstr>
  </property>
</Properties>
</file>