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479" w:rsidRDefault="001A5479" w:rsidP="001A5479">
      <w:pPr>
        <w:rPr>
          <w:rFonts w:ascii="方正小标宋简体" w:eastAsia="方正小标宋简体" w:hint="eastAsia"/>
          <w:b/>
          <w:sz w:val="36"/>
          <w:szCs w:val="36"/>
        </w:rPr>
      </w:pPr>
      <w:r>
        <w:rPr>
          <w:rFonts w:ascii="黑体" w:eastAsia="黑体" w:hint="eastAsia"/>
          <w:b/>
          <w:sz w:val="28"/>
          <w:szCs w:val="28"/>
        </w:rPr>
        <w:t xml:space="preserve">附件2：             </w:t>
      </w:r>
      <w:r>
        <w:rPr>
          <w:rFonts w:ascii="方正小标宋简体" w:eastAsia="方正小标宋简体" w:hint="eastAsia"/>
          <w:b/>
          <w:sz w:val="36"/>
          <w:szCs w:val="36"/>
        </w:rPr>
        <w:t>体  检  须  知</w:t>
      </w:r>
    </w:p>
    <w:p w:rsidR="001A5479" w:rsidRDefault="001A5479" w:rsidP="001A5479">
      <w:pPr>
        <w:spacing w:line="380" w:lineRule="exact"/>
        <w:rPr>
          <w:rFonts w:ascii="仿宋_GB2312" w:eastAsia="仿宋_GB2312" w:hint="eastAsia"/>
          <w:sz w:val="24"/>
          <w:szCs w:val="28"/>
        </w:rPr>
      </w:pPr>
      <w:r>
        <w:rPr>
          <w:rFonts w:hint="eastAsia"/>
          <w:sz w:val="28"/>
          <w:szCs w:val="28"/>
        </w:rPr>
        <w:tab/>
        <w:t xml:space="preserve">   </w:t>
      </w:r>
      <w:r>
        <w:rPr>
          <w:rFonts w:hint="eastAsia"/>
          <w:sz w:val="24"/>
          <w:szCs w:val="28"/>
        </w:rPr>
        <w:t xml:space="preserve"> </w:t>
      </w:r>
      <w:r>
        <w:rPr>
          <w:rFonts w:ascii="仿宋_GB2312" w:eastAsia="仿宋_GB2312" w:hint="eastAsia"/>
          <w:sz w:val="24"/>
          <w:szCs w:val="28"/>
        </w:rPr>
        <w:t>为了准确反映受检者身体的真实状况，请注意以下事项：</w:t>
      </w:r>
    </w:p>
    <w:p w:rsidR="001A5479" w:rsidRDefault="001A5479" w:rsidP="001A5479">
      <w:pPr>
        <w:spacing w:line="380" w:lineRule="exact"/>
        <w:ind w:leftChars="200" w:left="420" w:firstLineChars="200" w:firstLine="480"/>
        <w:rPr>
          <w:rFonts w:ascii="仿宋_GB2312" w:eastAsia="仿宋_GB2312" w:hint="eastAsia"/>
          <w:sz w:val="24"/>
          <w:szCs w:val="28"/>
        </w:rPr>
      </w:pPr>
      <w:r>
        <w:rPr>
          <w:rFonts w:ascii="仿宋_GB2312" w:eastAsia="仿宋_GB2312" w:hint="eastAsia"/>
          <w:sz w:val="24"/>
          <w:szCs w:val="28"/>
        </w:rPr>
        <w:t>1.均应到指定医院进行体检，其他医疗单位的检查结果一律无效。</w:t>
      </w:r>
    </w:p>
    <w:p w:rsidR="001A5479" w:rsidRDefault="001A5479" w:rsidP="001A5479">
      <w:pPr>
        <w:spacing w:line="380" w:lineRule="exact"/>
        <w:ind w:leftChars="200" w:left="420" w:firstLineChars="200" w:firstLine="480"/>
        <w:rPr>
          <w:rFonts w:ascii="仿宋_GB2312" w:eastAsia="仿宋_GB2312" w:hint="eastAsia"/>
          <w:sz w:val="24"/>
          <w:szCs w:val="28"/>
        </w:rPr>
      </w:pPr>
      <w:r>
        <w:rPr>
          <w:rFonts w:ascii="仿宋_GB2312" w:eastAsia="仿宋_GB2312" w:hint="eastAsia"/>
          <w:sz w:val="24"/>
          <w:szCs w:val="28"/>
        </w:rPr>
        <w:t>2.体检严禁弄虚作假、冒名顶替；如隐瞒病史影响体检结果的，后果自负。</w:t>
      </w:r>
    </w:p>
    <w:p w:rsidR="001A5479" w:rsidRDefault="001A5479" w:rsidP="001A5479">
      <w:pPr>
        <w:spacing w:line="380" w:lineRule="exact"/>
        <w:ind w:leftChars="200" w:left="420" w:firstLineChars="200" w:firstLine="480"/>
        <w:rPr>
          <w:rFonts w:ascii="仿宋_GB2312" w:eastAsia="仿宋_GB2312" w:hint="eastAsia"/>
          <w:sz w:val="24"/>
          <w:szCs w:val="28"/>
        </w:rPr>
      </w:pPr>
      <w:r>
        <w:rPr>
          <w:rFonts w:ascii="仿宋_GB2312" w:eastAsia="仿宋_GB2312" w:hint="eastAsia"/>
          <w:sz w:val="24"/>
          <w:szCs w:val="28"/>
        </w:rPr>
        <w:t>3.《体检表》第二页由受检者本人填写（用黑色签字笔或钢笔），要求字迹清楚，无涂改，病史部分要如实、逐项填齐，不能遗漏。</w:t>
      </w:r>
    </w:p>
    <w:p w:rsidR="001A5479" w:rsidRDefault="001A5479" w:rsidP="001A5479">
      <w:pPr>
        <w:spacing w:line="380" w:lineRule="exact"/>
        <w:ind w:leftChars="200" w:left="420" w:firstLineChars="200" w:firstLine="480"/>
        <w:rPr>
          <w:rFonts w:ascii="仿宋_GB2312" w:eastAsia="仿宋_GB2312" w:hint="eastAsia"/>
          <w:sz w:val="24"/>
          <w:szCs w:val="28"/>
        </w:rPr>
      </w:pPr>
      <w:r>
        <w:rPr>
          <w:rFonts w:ascii="仿宋_GB2312" w:eastAsia="仿宋_GB2312" w:hint="eastAsia"/>
          <w:sz w:val="24"/>
          <w:szCs w:val="28"/>
        </w:rPr>
        <w:t>4.体检前一天请注意休息，勿熬夜，不要饮酒，避免剧烈运动。</w:t>
      </w:r>
    </w:p>
    <w:p w:rsidR="001A5479" w:rsidRDefault="001A5479" w:rsidP="001A5479">
      <w:pPr>
        <w:spacing w:line="380" w:lineRule="exact"/>
        <w:ind w:leftChars="200" w:left="420" w:firstLineChars="200" w:firstLine="480"/>
        <w:rPr>
          <w:rFonts w:ascii="仿宋_GB2312" w:eastAsia="仿宋_GB2312" w:hint="eastAsia"/>
          <w:sz w:val="24"/>
          <w:szCs w:val="28"/>
        </w:rPr>
      </w:pPr>
      <w:r>
        <w:rPr>
          <w:rFonts w:ascii="仿宋_GB2312" w:eastAsia="仿宋_GB2312" w:hint="eastAsia"/>
          <w:sz w:val="24"/>
          <w:szCs w:val="28"/>
        </w:rPr>
        <w:t>5.体检当天需进行采血、B超等检查，请在受检前禁食8-12小时。</w:t>
      </w:r>
    </w:p>
    <w:p w:rsidR="001A5479" w:rsidRDefault="001A5479" w:rsidP="001A5479">
      <w:pPr>
        <w:spacing w:line="380" w:lineRule="exact"/>
        <w:ind w:leftChars="200" w:left="420" w:firstLineChars="200" w:firstLine="480"/>
        <w:rPr>
          <w:rFonts w:ascii="仿宋_GB2312" w:eastAsia="仿宋_GB2312" w:hint="eastAsia"/>
          <w:sz w:val="24"/>
          <w:szCs w:val="28"/>
        </w:rPr>
      </w:pPr>
      <w:r>
        <w:rPr>
          <w:rFonts w:ascii="仿宋_GB2312" w:eastAsia="仿宋_GB2312" w:hint="eastAsia"/>
          <w:sz w:val="24"/>
          <w:szCs w:val="28"/>
        </w:rPr>
        <w:t>6.女性受检者月经期间请勿做妇科及尿液检查，待经期完毕后再补检；怀孕或可能已受孕者，事先告知医护人员并于体检报到时提交书面情况说明给考务办，勿做X光检查。</w:t>
      </w:r>
    </w:p>
    <w:p w:rsidR="001A5479" w:rsidRDefault="001A5479" w:rsidP="001A5479">
      <w:pPr>
        <w:spacing w:line="380" w:lineRule="exact"/>
        <w:ind w:leftChars="200" w:left="420" w:firstLineChars="200" w:firstLine="480"/>
        <w:rPr>
          <w:rFonts w:ascii="仿宋_GB2312" w:eastAsia="仿宋_GB2312" w:hint="eastAsia"/>
          <w:sz w:val="24"/>
          <w:szCs w:val="28"/>
        </w:rPr>
      </w:pPr>
      <w:r>
        <w:rPr>
          <w:rFonts w:ascii="仿宋_GB2312" w:eastAsia="仿宋_GB2312" w:hint="eastAsia"/>
          <w:sz w:val="24"/>
          <w:szCs w:val="28"/>
        </w:rPr>
        <w:t>7.请配合医生认真检查所有项目，勿漏检。若自动放弃某一检查项目，将会影响对您的录用。</w:t>
      </w:r>
    </w:p>
    <w:p w:rsidR="001A5479" w:rsidRDefault="001A5479" w:rsidP="001A5479">
      <w:pPr>
        <w:spacing w:line="380" w:lineRule="exact"/>
        <w:ind w:leftChars="200" w:left="420" w:firstLineChars="200" w:firstLine="480"/>
        <w:rPr>
          <w:rFonts w:ascii="仿宋_GB2312" w:eastAsia="仿宋_GB2312" w:hint="eastAsia"/>
          <w:sz w:val="24"/>
          <w:szCs w:val="28"/>
        </w:rPr>
      </w:pPr>
      <w:r>
        <w:rPr>
          <w:rFonts w:ascii="仿宋_GB2312" w:eastAsia="仿宋_GB2312" w:hint="eastAsia"/>
          <w:sz w:val="24"/>
          <w:szCs w:val="28"/>
        </w:rPr>
        <w:t>8.体检医师可根据实际需要，增加必要的相应检查、检验项目。</w:t>
      </w:r>
    </w:p>
    <w:p w:rsidR="001A5479" w:rsidRDefault="001A5479" w:rsidP="001A5479">
      <w:pPr>
        <w:spacing w:line="380" w:lineRule="exact"/>
        <w:ind w:leftChars="200" w:left="420" w:firstLineChars="200" w:firstLine="480"/>
        <w:rPr>
          <w:rFonts w:ascii="仿宋_GB2312" w:eastAsia="仿宋_GB2312" w:hint="eastAsia"/>
          <w:sz w:val="24"/>
          <w:szCs w:val="28"/>
        </w:rPr>
      </w:pPr>
      <w:r>
        <w:rPr>
          <w:rFonts w:ascii="仿宋_GB2312" w:eastAsia="仿宋_GB2312" w:hint="eastAsia"/>
          <w:sz w:val="24"/>
          <w:szCs w:val="28"/>
        </w:rPr>
        <w:t>9.考生须严格遵守疫情防控要求，积极配合相关检查。须佩戴一次性医用口罩，经扫码测温无异常后，方可参加体检。考生报到期间须佩带口罩，进入体检医院后，由考生自主决定是否佩戴口罩。</w:t>
      </w:r>
    </w:p>
    <w:p w:rsidR="001A5479" w:rsidRDefault="001A5479" w:rsidP="001A5479">
      <w:pPr>
        <w:spacing w:line="380" w:lineRule="exact"/>
        <w:ind w:leftChars="200" w:left="420" w:firstLineChars="200" w:firstLine="480"/>
        <w:rPr>
          <w:rFonts w:ascii="仿宋_GB2312" w:eastAsia="仿宋_GB2312" w:hint="eastAsia"/>
          <w:sz w:val="24"/>
          <w:szCs w:val="28"/>
        </w:rPr>
      </w:pPr>
      <w:r>
        <w:rPr>
          <w:rFonts w:ascii="仿宋_GB2312" w:eastAsia="仿宋_GB2312" w:hint="eastAsia"/>
          <w:sz w:val="24"/>
          <w:szCs w:val="28"/>
        </w:rPr>
        <w:t>10.考生在体检期间，不得扎堆聚集，保持安全距离。若出现发热、咳嗽等症状，应主动报告。凡隐瞒或谎报旅居史、接触史、健康状况等疫情防控重点信息，不配合工作人员进行防疫检测、询问、排查、送诊等造成的一切后果，责任自负。</w:t>
      </w:r>
    </w:p>
    <w:p w:rsidR="001A5479" w:rsidRDefault="001A5479" w:rsidP="001A5479">
      <w:pPr>
        <w:spacing w:line="380" w:lineRule="exact"/>
        <w:ind w:leftChars="200" w:left="420" w:firstLineChars="200" w:firstLine="480"/>
        <w:rPr>
          <w:rFonts w:ascii="仿宋_GB2312" w:eastAsia="仿宋_GB2312" w:hint="eastAsia"/>
          <w:sz w:val="24"/>
          <w:szCs w:val="28"/>
        </w:rPr>
      </w:pPr>
      <w:r>
        <w:rPr>
          <w:rFonts w:ascii="仿宋_GB2312" w:eastAsia="仿宋_GB2312" w:hint="eastAsia"/>
          <w:sz w:val="24"/>
          <w:szCs w:val="28"/>
        </w:rPr>
        <w:t>11.14天内有中高风险地区旅居史的人员，到达我省时持有7日内核酸检测阴性证明或能够出示包含核酸检测阴性信息的健康通行码“绿码”，在测温正常且做好个人防护的前提下可以参加体检。</w:t>
      </w:r>
    </w:p>
    <w:p w:rsidR="001A5479" w:rsidRDefault="001A5479" w:rsidP="001A5479">
      <w:pPr>
        <w:spacing w:line="380" w:lineRule="exact"/>
        <w:ind w:leftChars="200" w:left="420" w:firstLineChars="196" w:firstLine="472"/>
        <w:rPr>
          <w:rFonts w:ascii="黑体" w:eastAsia="黑体" w:hint="eastAsia"/>
          <w:b/>
          <w:bCs/>
          <w:sz w:val="24"/>
          <w:szCs w:val="28"/>
        </w:rPr>
      </w:pPr>
      <w:r>
        <w:rPr>
          <w:rFonts w:ascii="黑体" w:eastAsia="黑体" w:hint="eastAsia"/>
          <w:b/>
          <w:bCs/>
          <w:sz w:val="24"/>
          <w:szCs w:val="28"/>
        </w:rPr>
        <w:t>特别提醒：</w:t>
      </w:r>
    </w:p>
    <w:p w:rsidR="001A5479" w:rsidRDefault="001A5479" w:rsidP="001A5479">
      <w:pPr>
        <w:spacing w:line="380" w:lineRule="exact"/>
        <w:ind w:leftChars="200" w:left="420" w:firstLineChars="200" w:firstLine="482"/>
        <w:rPr>
          <w:rFonts w:ascii="仿宋_GB2312" w:eastAsia="仿宋_GB2312" w:hAnsi="宋体" w:hint="eastAsia"/>
          <w:sz w:val="24"/>
          <w:szCs w:val="28"/>
        </w:rPr>
      </w:pPr>
      <w:r>
        <w:rPr>
          <w:rFonts w:ascii="黑体" w:eastAsia="黑体" w:hAnsi="宋体" w:hint="eastAsia"/>
          <w:b/>
          <w:bCs/>
          <w:sz w:val="24"/>
          <w:szCs w:val="28"/>
        </w:rPr>
        <w:t>1.《事业单位公开招聘违纪违规行为处理规定》（人社部35号令）</w:t>
      </w:r>
      <w:r>
        <w:rPr>
          <w:rFonts w:ascii="仿宋_GB2312" w:eastAsia="仿宋_GB2312" w:hAnsi="宋体" w:hint="eastAsia"/>
          <w:sz w:val="24"/>
          <w:szCs w:val="28"/>
        </w:rPr>
        <w:t>第十一条</w:t>
      </w:r>
      <w:r>
        <w:rPr>
          <w:rFonts w:ascii="宋体" w:eastAsia="仿宋_GB2312" w:hAnsi="宋体" w:hint="eastAsia"/>
          <w:sz w:val="24"/>
          <w:szCs w:val="28"/>
        </w:rPr>
        <w:t> </w:t>
      </w:r>
      <w:r>
        <w:rPr>
          <w:rFonts w:ascii="仿宋_GB2312" w:eastAsia="仿宋_GB2312" w:hAnsi="宋体" w:hint="eastAsia"/>
          <w:sz w:val="24"/>
          <w:szCs w:val="28"/>
        </w:rPr>
        <w:t xml:space="preserve">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    </w:t>
      </w:r>
    </w:p>
    <w:p w:rsidR="001A5479" w:rsidRDefault="001A5479" w:rsidP="001A5479">
      <w:pPr>
        <w:spacing w:line="380" w:lineRule="exact"/>
        <w:ind w:leftChars="200" w:left="420" w:firstLineChars="200" w:firstLine="482"/>
        <w:rPr>
          <w:rFonts w:ascii="黑体" w:eastAsia="黑体" w:hAnsi="宋体" w:hint="eastAsia"/>
          <w:b/>
          <w:bCs/>
          <w:sz w:val="24"/>
          <w:szCs w:val="28"/>
        </w:rPr>
      </w:pPr>
      <w:r>
        <w:rPr>
          <w:rFonts w:ascii="黑体" w:eastAsia="黑体" w:hAnsi="宋体" w:hint="eastAsia"/>
          <w:b/>
          <w:bCs/>
          <w:sz w:val="24"/>
          <w:szCs w:val="28"/>
        </w:rPr>
        <w:t>2.考生自体检当日集中报到起至离开体检区域，一律禁止以任何理由使用手机及其他具有通信、上网功能的电子设备，一经发现，暂停其后续体检项目并依据法律、法规的规定严肃处理。</w:t>
      </w:r>
    </w:p>
    <w:p w:rsidR="001A5479" w:rsidRDefault="001A5479" w:rsidP="001A5479">
      <w:pPr>
        <w:spacing w:line="380" w:lineRule="exact"/>
        <w:ind w:leftChars="200" w:left="420" w:firstLineChars="197" w:firstLine="475"/>
        <w:rPr>
          <w:rFonts w:ascii="仿宋_GB2312" w:eastAsia="仿宋_GB2312" w:hAnsi="宋体" w:hint="eastAsia"/>
          <w:sz w:val="24"/>
          <w:szCs w:val="28"/>
        </w:rPr>
      </w:pPr>
      <w:r>
        <w:rPr>
          <w:rFonts w:ascii="黑体" w:eastAsia="黑体" w:hAnsi="宋体" w:hint="eastAsia"/>
          <w:b/>
          <w:bCs/>
          <w:sz w:val="24"/>
          <w:szCs w:val="28"/>
        </w:rPr>
        <w:t>3.进入体检的考生须保持通讯畅通，在规定的时间内到指定地点报到并按时参加体检</w:t>
      </w:r>
      <w:r>
        <w:rPr>
          <w:rFonts w:ascii="仿宋_GB2312" w:eastAsia="仿宋_GB2312" w:hAnsi="宋体" w:hint="eastAsia"/>
          <w:sz w:val="24"/>
          <w:szCs w:val="28"/>
        </w:rPr>
        <w:t>；如因考生本人通讯不畅等原因，未能在体检当日到达指定地点集合参加体检的，责任自负，由此产生的后果由考生本人承担。</w:t>
      </w:r>
    </w:p>
    <w:p w:rsidR="001A5479" w:rsidRDefault="001A5479" w:rsidP="001A5479">
      <w:pPr>
        <w:spacing w:line="380" w:lineRule="exact"/>
        <w:ind w:firstLineChars="350" w:firstLine="843"/>
        <w:rPr>
          <w:rFonts w:ascii="黑体" w:eastAsia="黑体" w:hAnsi="宋体" w:hint="eastAsia"/>
          <w:b/>
          <w:bCs/>
          <w:sz w:val="24"/>
          <w:szCs w:val="28"/>
        </w:rPr>
      </w:pPr>
      <w:r>
        <w:rPr>
          <w:rFonts w:ascii="黑体" w:eastAsia="黑体" w:hAnsi="宋体" w:hint="eastAsia"/>
          <w:b/>
          <w:bCs/>
          <w:sz w:val="24"/>
          <w:szCs w:val="28"/>
        </w:rPr>
        <w:t>4.证件与考生本人不符或考生所持证件不全的，不得进入体检环节。</w:t>
      </w:r>
    </w:p>
    <w:p w:rsidR="001A5479" w:rsidRDefault="001A5479" w:rsidP="001A5479">
      <w:pPr>
        <w:spacing w:line="380" w:lineRule="exact"/>
        <w:ind w:leftChars="200" w:left="420" w:firstLineChars="200" w:firstLine="482"/>
        <w:rPr>
          <w:rFonts w:ascii="黑体" w:eastAsia="黑体" w:hAnsi="宋体" w:hint="eastAsia"/>
          <w:b/>
          <w:bCs/>
          <w:sz w:val="24"/>
          <w:szCs w:val="28"/>
        </w:rPr>
      </w:pPr>
      <w:r>
        <w:rPr>
          <w:rFonts w:ascii="黑体" w:eastAsia="黑体" w:hAnsi="宋体" w:hint="eastAsia"/>
          <w:b/>
          <w:bCs/>
          <w:sz w:val="24"/>
          <w:szCs w:val="28"/>
        </w:rPr>
        <w:t>5.遵守考生本人所提交的《考试聘用诚信承诺书》中承诺的“</w:t>
      </w:r>
      <w:r>
        <w:rPr>
          <w:rFonts w:ascii="黑体" w:eastAsia="黑体" w:hAnsi="仿宋" w:hint="eastAsia"/>
          <w:b/>
          <w:bCs/>
          <w:sz w:val="24"/>
          <w:szCs w:val="28"/>
        </w:rPr>
        <w:t>认真对待每一个考试环节，完成相应的程序，不无故放弃或中断；严格遵守考试纪律，不以任何形式作弊。”</w:t>
      </w:r>
      <w:r>
        <w:rPr>
          <w:rFonts w:ascii="黑体" w:eastAsia="黑体" w:hAnsi="宋体" w:hint="eastAsia"/>
          <w:b/>
          <w:bCs/>
          <w:sz w:val="24"/>
          <w:szCs w:val="28"/>
        </w:rPr>
        <w:t>的内容。</w:t>
      </w:r>
    </w:p>
    <w:p w:rsidR="001A5479" w:rsidRDefault="001A5479" w:rsidP="001A5479">
      <w:pPr>
        <w:spacing w:line="380" w:lineRule="exact"/>
        <w:ind w:leftChars="200" w:left="420" w:firstLineChars="200" w:firstLine="482"/>
        <w:rPr>
          <w:rFonts w:ascii="黑体" w:eastAsia="黑体" w:hAnsi="宋体" w:hint="eastAsia"/>
          <w:b/>
          <w:bCs/>
          <w:sz w:val="24"/>
          <w:szCs w:val="28"/>
        </w:rPr>
      </w:pPr>
      <w:r>
        <w:rPr>
          <w:rFonts w:ascii="黑体" w:eastAsia="黑体" w:hAnsi="宋体" w:hint="eastAsia"/>
          <w:b/>
          <w:bCs/>
          <w:sz w:val="24"/>
          <w:szCs w:val="28"/>
        </w:rPr>
        <w:t>6.女性考生请穿平跟鞋，勿穿有金属的内衣裤。</w:t>
      </w:r>
    </w:p>
    <w:p w:rsidR="00B47F46" w:rsidRPr="001A5479" w:rsidRDefault="00B47F46"/>
    <w:sectPr w:rsidR="00B47F46" w:rsidRPr="001A5479">
      <w:headerReference w:type="default" r:id="rId6"/>
      <w:pgSz w:w="11906" w:h="16838"/>
      <w:pgMar w:top="387" w:right="926" w:bottom="468" w:left="720" w:header="227"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F46" w:rsidRDefault="00B47F46" w:rsidP="001A5479">
      <w:r>
        <w:separator/>
      </w:r>
    </w:p>
  </w:endnote>
  <w:endnote w:type="continuationSeparator" w:id="1">
    <w:p w:rsidR="00B47F46" w:rsidRDefault="00B47F46" w:rsidP="001A54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黑体"/>
    <w:charset w:val="86"/>
    <w:family w:val="modern"/>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F46" w:rsidRDefault="00B47F46" w:rsidP="001A5479">
      <w:r>
        <w:separator/>
      </w:r>
    </w:p>
  </w:footnote>
  <w:footnote w:type="continuationSeparator" w:id="1">
    <w:p w:rsidR="00B47F46" w:rsidRDefault="00B47F46" w:rsidP="001A54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47F46">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A5479"/>
    <w:rsid w:val="001A5479"/>
    <w:rsid w:val="002439D4"/>
    <w:rsid w:val="00B47F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A54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A5479"/>
    <w:rPr>
      <w:sz w:val="18"/>
      <w:szCs w:val="18"/>
    </w:rPr>
  </w:style>
  <w:style w:type="paragraph" w:styleId="a4">
    <w:name w:val="footer"/>
    <w:basedOn w:val="a"/>
    <w:link w:val="Char0"/>
    <w:uiPriority w:val="99"/>
    <w:semiHidden/>
    <w:unhideWhenUsed/>
    <w:rsid w:val="001A547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A5479"/>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174</Words>
  <Characters>992</Characters>
  <Application>Microsoft Office Word</Application>
  <DocSecurity>0</DocSecurity>
  <Lines>8</Lines>
  <Paragraphs>2</Paragraphs>
  <ScaleCrop>false</ScaleCrop>
  <Company/>
  <LinksUpToDate>false</LinksUpToDate>
  <CharactersWithSpaces>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2020-12-28T06:47:00Z</dcterms:created>
  <dcterms:modified xsi:type="dcterms:W3CDTF">2020-12-28T07:24:00Z</dcterms:modified>
</cp:coreProperties>
</file>