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textAlignment w:val="baseline"/>
        <w:rPr>
          <w:rStyle w:val="5"/>
          <w:rFonts w:ascii="Times New Roman" w:hAnsi="Times New Roman" w:eastAsia="方正小标宋简体"/>
          <w:b w:val="0"/>
          <w:i w:val="0"/>
          <w:caps w:val="0"/>
          <w:color w:val="auto"/>
          <w:spacing w:val="-6"/>
          <w:w w:val="100"/>
          <w:sz w:val="36"/>
          <w:szCs w:val="36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附件</w:t>
      </w:r>
      <w:r>
        <w:rPr>
          <w:rStyle w:val="5"/>
          <w:rFonts w:ascii="Times New Roman" w:hAnsi="Times New Roman" w:eastAsia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1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宋体" w:eastAsia="方正小标宋简体"/>
          <w:b w:val="0"/>
          <w:i w:val="0"/>
          <w:caps w:val="0"/>
          <w:color w:val="auto"/>
          <w:spacing w:val="-6"/>
          <w:w w:val="100"/>
          <w:sz w:val="40"/>
          <w:szCs w:val="40"/>
          <w:lang w:val="en-US" w:eastAsia="zh-CN" w:bidi="ar-SA"/>
        </w:rPr>
      </w:pPr>
      <w:r>
        <w:rPr>
          <w:rStyle w:val="5"/>
          <w:rFonts w:ascii="方正小标宋简体" w:hAnsi="宋体" w:eastAsia="方正小标宋简体"/>
          <w:b w:val="0"/>
          <w:i w:val="0"/>
          <w:caps w:val="0"/>
          <w:color w:val="auto"/>
          <w:spacing w:val="-6"/>
          <w:w w:val="100"/>
          <w:sz w:val="40"/>
          <w:szCs w:val="40"/>
          <w:lang w:val="en-US" w:eastAsia="zh-CN" w:bidi="ar-SA"/>
        </w:rPr>
        <w:t>福泉市第二医共体2021年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宋体" w:eastAsia="方正小标宋简体"/>
          <w:b w:val="0"/>
          <w:i w:val="0"/>
          <w:caps w:val="0"/>
          <w:color w:val="auto"/>
          <w:spacing w:val="-6"/>
          <w:w w:val="100"/>
          <w:sz w:val="40"/>
          <w:szCs w:val="40"/>
          <w:lang w:val="en-US" w:eastAsia="zh-CN" w:bidi="ar-SA"/>
        </w:rPr>
      </w:pPr>
      <w:r>
        <w:rPr>
          <w:rStyle w:val="5"/>
          <w:rFonts w:ascii="方正小标宋简体" w:hAnsi="宋体" w:eastAsia="方正小标宋简体"/>
          <w:b w:val="0"/>
          <w:i w:val="0"/>
          <w:caps w:val="0"/>
          <w:color w:val="auto"/>
          <w:spacing w:val="-6"/>
          <w:w w:val="100"/>
          <w:sz w:val="40"/>
          <w:szCs w:val="40"/>
          <w:lang w:val="en-US" w:eastAsia="zh-CN" w:bidi="ar-SA"/>
        </w:rPr>
        <w:t>公开招聘急需紧缺专业技术临聘人员岗位一览表</w:t>
      </w:r>
    </w:p>
    <w:tbl>
      <w:tblPr>
        <w:tblStyle w:val="3"/>
        <w:tblW w:w="135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2356"/>
        <w:gridCol w:w="1359"/>
        <w:gridCol w:w="571"/>
        <w:gridCol w:w="2317"/>
        <w:gridCol w:w="1253"/>
        <w:gridCol w:w="2974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学历/职称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具有护士资格证书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  <w:t>中医类院校毕业，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具有护士资格证书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具有护士资格证书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有血液透析进修合格证或血液透析专科护士证，具有护士资格证书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医师01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麻醉学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录用后2年内需取得相应资格证书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医师02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中医学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(骨伤方向)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录用后2年内需取得相应资格证书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血透室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医师01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临床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有血液透析进修合格证，有执业助理医师及以上资格证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亚健康管理中心工作员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护理、康复、针灸、推拿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录用后2年内需取得相应资格证书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  <w:t>病案室工作员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卫生信息管理、医学信息工程专业、公共事业管理、统计学类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功能科工作员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医学影像技术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  <w:t>持有CDFI大型设备上岗证或放射医学技术初级（师）证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财务科工作员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财务管理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持有初级及以上会计专业技术资格证书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福泉市中医医院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内审科工作员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会计学、审计学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预备党员或中共党员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福泉市高石卫生院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护理专业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中专以上/初级（士）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具有护士资格证书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福泉市高石卫生院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检验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临床医学检验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中专及以上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录用后2年内需取得相应资格证书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福泉市道坪中心卫生院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具有护士资格证书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福泉市高坪卫生院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临床医师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临床医学专业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持执业助理医师及以上资格证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福泉市仙桥中心卫生院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工作员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影像学、医学影像技术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有B超、心电图操作经验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8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pStyle w:val="2"/>
        <w:widowControl/>
        <w:snapToGrid/>
        <w:spacing w:before="120" w:beforeAutospacing="0" w:after="0" w:afterAutospacing="0" w:line="240" w:lineRule="auto"/>
        <w:textAlignment w:val="baseline"/>
        <w:rPr>
          <w:rStyle w:val="5"/>
          <w:rFonts w:ascii="Arial" w:hAnsi="Cambria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5"/>
          <w:rFonts w:ascii="Cambria" w:hAnsi="Cambria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9628D"/>
    <w:rsid w:val="066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uiPriority w:val="0"/>
    <w:pPr>
      <w:textAlignment w:val="baseline"/>
    </w:pPr>
    <w:rPr>
      <w:rFonts w:ascii="宋体" w:hAnsi="宋体" w:eastAsia="宋体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uiPriority w:val="0"/>
    <w:pPr>
      <w:spacing w:before="120"/>
      <w:textAlignment w:val="baseline"/>
    </w:pPr>
    <w:rPr>
      <w:rFonts w:ascii="Cambria" w:hAnsi="Cambria"/>
      <w:sz w:val="24"/>
      <w:szCs w:val="24"/>
      <w:lang w:val="en-US" w:eastAsia="zh-CN" w:bidi="ar-SA"/>
    </w:rPr>
  </w:style>
  <w:style w:type="character" w:customStyle="1" w:styleId="5">
    <w:name w:val="NormalCharacter"/>
    <w:link w:val="1"/>
    <w:qFormat/>
    <w:uiPriority w:val="0"/>
    <w:rPr>
      <w:rFonts w:ascii="宋体" w:hAnsi="宋体" w:eastAsia="宋体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2021-05-08T12:08:00Z</dcterms:created>
  <dc:creator>老潘潘</dc:creator>
  <cp:lastModifiedBy>老潘潘</cp:lastModifiedBy>
  <dcterms:modified xsi:type="dcterms:W3CDTF">2021-05-08T12:10:30Z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FF8D3FA31F8842E9AB24E104BAA5624B</vt:lpwstr>
  </property>
</Properties>
</file>