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承诺书</w:t>
      </w:r>
    </w:p>
    <w:p>
      <w:pPr>
        <w:keepNext w:val="0"/>
        <w:keepLines w:val="0"/>
        <w:pageBreakBefore w:val="0"/>
        <w:widowControl/>
        <w:kinsoku/>
        <w:wordWrap/>
        <w:overflowPunct/>
        <w:topLinePunct w:val="0"/>
        <w:autoSpaceDE/>
        <w:autoSpaceDN/>
        <w:bidi w:val="0"/>
        <w:adjustRightInd/>
        <w:snapToGrid/>
        <w:spacing w:line="560" w:lineRule="exact"/>
        <w:ind w:firstLine="640"/>
        <w:jc w:val="left"/>
        <w:textAlignment w:val="auto"/>
        <w:rPr>
          <w:rFonts w:hint="eastAsia" w:ascii="仿宋_GB2312" w:eastAsia="仿宋_GB2312"/>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1.本人认真阅读了《黔西南州关于2021年第九届贵州人才博览会事业单位公开引进高层次人才和急需紧缺人才有关事宜的公告》及《第九届贵州人才博览会黔西南州教育发展（教育考试）中心2021年引进高层次人才实施方案》，对职位所需条件和相关要求都有了解。</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2.本人承诺符合黔西南州教育发展（教育考试）中心职位需求条件，提供的身</w:t>
      </w:r>
      <w:bookmarkStart w:id="0" w:name="_GoBack"/>
      <w:bookmarkEnd w:id="0"/>
      <w:r>
        <w:rPr>
          <w:rFonts w:hint="eastAsia" w:ascii="仿宋_GB2312" w:eastAsia="仿宋_GB2312"/>
          <w:color w:val="auto"/>
          <w:sz w:val="32"/>
          <w:szCs w:val="32"/>
          <w:lang w:val="en-US" w:eastAsia="zh-CN"/>
        </w:rPr>
        <w:t>份证、毕业证、学位证、就业推荐表、单位同意报考证明等证明材料真实有效。如有虚假，用人单位可随时取消应聘资格。</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val="en-US" w:eastAsia="zh-CN"/>
        </w:rPr>
        <w:fldChar w:fldCharType="begin"/>
      </w:r>
      <w:r>
        <w:rPr>
          <w:rFonts w:hint="eastAsia" w:ascii="仿宋_GB2312" w:eastAsia="仿宋_GB2312"/>
          <w:color w:val="auto"/>
          <w:sz w:val="32"/>
          <w:szCs w:val="32"/>
          <w:lang w:val="en-US" w:eastAsia="zh-CN"/>
        </w:rPr>
        <w:instrText xml:space="preserve"> HYPERLINK "mailto:在2020年6月22日前将承诺书打印签字后发送到指定邮箱（517742343@qq.com），逾期视为自动放弃。" </w:instrText>
      </w:r>
      <w:r>
        <w:rPr>
          <w:rFonts w:hint="eastAsia" w:ascii="仿宋_GB2312" w:eastAsia="仿宋_GB2312"/>
          <w:color w:val="auto"/>
          <w:sz w:val="32"/>
          <w:szCs w:val="32"/>
          <w:lang w:val="en-US" w:eastAsia="zh-CN"/>
        </w:rPr>
        <w:fldChar w:fldCharType="separate"/>
      </w:r>
      <w:r>
        <w:rPr>
          <w:rStyle w:val="8"/>
          <w:rFonts w:hint="eastAsia" w:ascii="仿宋_GB2312" w:eastAsia="仿宋_GB2312"/>
          <w:sz w:val="32"/>
          <w:szCs w:val="32"/>
          <w:lang w:val="en-US" w:eastAsia="zh-CN"/>
        </w:rPr>
        <w:t>在2021年7月13日前将承诺书打印签字后发送到指定邮箱（554129329@qq.com），逾期视为自动放弃。</w:t>
      </w:r>
      <w:r>
        <w:rPr>
          <w:rFonts w:hint="eastAsia" w:ascii="仿宋_GB2312" w:eastAsia="仿宋_GB2312"/>
          <w:color w:val="auto"/>
          <w:sz w:val="32"/>
          <w:szCs w:val="32"/>
          <w:lang w:val="en-US" w:eastAsia="zh-CN"/>
        </w:rPr>
        <w:fldChar w:fldCharType="end"/>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default" w:ascii="仿宋_GB2312" w:eastAsia="仿宋_GB2312"/>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default" w:ascii="仿宋_GB2312" w:eastAsia="仿宋_GB2312"/>
          <w:color w:val="auto"/>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承诺人：</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left"/>
        <w:textAlignment w:val="auto"/>
        <w:rPr>
          <w:rFonts w:hint="default" w:ascii="仿宋_GB2312" w:eastAsia="仿宋_GB2312"/>
          <w:color w:val="auto"/>
          <w:sz w:val="32"/>
          <w:szCs w:val="32"/>
          <w:lang w:val="en-US" w:eastAsia="zh-CN"/>
        </w:rPr>
        <w:sectPr>
          <w:headerReference r:id="rId3" w:type="default"/>
          <w:footerReference r:id="rId4" w:type="default"/>
          <w:pgSz w:w="11906" w:h="16838"/>
          <w:pgMar w:top="1757" w:right="1531" w:bottom="1757" w:left="1531" w:header="851" w:footer="992" w:gutter="0"/>
          <w:cols w:space="720" w:num="1"/>
          <w:docGrid w:type="lines" w:linePitch="312" w:charSpace="0"/>
        </w:sectPr>
      </w:pPr>
      <w:r>
        <w:rPr>
          <w:rFonts w:hint="eastAsia" w:ascii="仿宋_GB2312" w:eastAsia="仿宋_GB2312"/>
          <w:color w:val="auto"/>
          <w:sz w:val="32"/>
          <w:szCs w:val="32"/>
          <w:lang w:val="en-US" w:eastAsia="zh-CN"/>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029335" cy="230505"/>
              <wp:effectExtent l="0" t="0" r="0" b="0"/>
              <wp:wrapNone/>
              <wp:docPr id="1" name="矩形 1"/>
              <wp:cNvGraphicFramePr/>
              <a:graphic xmlns:a="http://schemas.openxmlformats.org/drawingml/2006/main">
                <a:graphicData uri="http://schemas.microsoft.com/office/word/2010/wordprocessingShape">
                  <wps:wsp>
                    <wps:cNvSpPr/>
                    <wps:spPr>
                      <a:xfrm>
                        <a:off x="0" y="0"/>
                        <a:ext cx="1029335" cy="230505"/>
                      </a:xfrm>
                      <a:prstGeom prst="rect">
                        <a:avLst/>
                      </a:prstGeom>
                      <a:noFill/>
                      <a:ln>
                        <a:noFill/>
                      </a:ln>
                    </wps:spPr>
                    <wps:txbx>
                      <w:txbxContent>
                        <w:p>
                          <w:pPr>
                            <w:snapToGrid w:val="0"/>
                            <w:ind w:left="210" w:leftChars="100" w:right="210" w:rightChars="100"/>
                            <w:jc w:val="left"/>
                            <w:rPr>
                              <w:rFonts w:hint="eastAsia"/>
                              <w:sz w:val="18"/>
                            </w:rPr>
                          </w:pPr>
                          <w:r>
                            <w:rPr>
                              <w:rStyle w:val="7"/>
                              <w:rFonts w:hint="eastAsia" w:ascii="宋体" w:hAnsi="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Style w:val="7"/>
                              <w:rFonts w:hint="eastAsia" w:ascii="宋体" w:hAnsi="宋体"/>
                              <w:sz w:val="28"/>
                              <w:szCs w:val="28"/>
                            </w:rPr>
                            <w:t>—</w:t>
                          </w:r>
                        </w:p>
                      </w:txbxContent>
                    </wps:txbx>
                    <wps:bodyPr wrap="none" lIns="0" tIns="0" rIns="0" bIns="0" upright="0">
                      <a:spAutoFit/>
                    </wps:bodyPr>
                  </wps:wsp>
                </a:graphicData>
              </a:graphic>
            </wp:anchor>
          </w:drawing>
        </mc:Choice>
        <mc:Fallback>
          <w:pict>
            <v:rect id="_x0000_s1026" o:spid="_x0000_s1026" o:spt="1" style="position:absolute;left:0pt;margin-top:0pt;height:18.15pt;width:81.05pt;mso-position-horizontal:outside;mso-position-horizontal-relative:margin;mso-wrap-style:none;z-index:251659264;mso-width-relative:page;mso-height-relative:page;" filled="f" stroked="f" coordsize="21600,21600" o:gfxdata="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BEKMO0gAAAAQBAAAPAAAAAAAAAAEAIAAAACIAAABkcnMvZG93bnJldi54bWxQ&#10;SwECFAAUAAAACACHTuJAjUGGtcQBAACLAwAADgAAAAAAAAABACAAAAAhAQAAZHJzL2Uyb0RvYy54&#10;bWxQSwUGAAAAAAYABgBZAQAAVwUAAAAA&#10;">
              <v:fill on="f" focussize="0,0"/>
              <v:stroke on="f"/>
              <v:imagedata o:title=""/>
              <o:lock v:ext="edit" aspectratio="f"/>
              <v:textbox inset="0mm,0mm,0mm,0mm" style="mso-fit-shape-to-text:t;">
                <w:txbxContent>
                  <w:p>
                    <w:pPr>
                      <w:snapToGrid w:val="0"/>
                      <w:ind w:left="210" w:leftChars="100" w:right="210" w:rightChars="100"/>
                      <w:jc w:val="left"/>
                      <w:rPr>
                        <w:rFonts w:hint="eastAsia"/>
                        <w:sz w:val="18"/>
                      </w:rPr>
                    </w:pPr>
                    <w:r>
                      <w:rPr>
                        <w:rStyle w:val="7"/>
                        <w:rFonts w:hint="eastAsia" w:ascii="宋体" w:hAnsi="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r>
                      <w:rPr>
                        <w:rStyle w:val="7"/>
                        <w:rFonts w:hint="eastAsia" w:ascii="宋体" w:hAnsi="宋体"/>
                        <w:sz w:val="28"/>
                        <w:szCs w:val="28"/>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08784C"/>
    <w:rsid w:val="24772CF3"/>
    <w:rsid w:val="28FC08BD"/>
    <w:rsid w:val="6508784C"/>
    <w:rsid w:val="781F2112"/>
    <w:rsid w:val="785E6A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footer"/>
    <w:basedOn w:val="1"/>
    <w:next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7">
    <w:name w:val="page number"/>
    <w:basedOn w:val="6"/>
    <w:unhideWhenUsed/>
    <w:qFormat/>
    <w:uiPriority w:val="99"/>
  </w:style>
  <w:style w:type="character" w:styleId="8">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2021-06-02T01:52:00Z</dcterms:created>
  <dc:creator>Administrator</dc:creator>
  <cp:lastModifiedBy>Administrator</cp:lastModifiedBy>
  <cp:lastPrinted>2021-06-02T08:34:00Z</cp:lastPrinted>
  <dcterms:modified xsi:type="dcterms:W3CDTF">2021-07-06T01:51:19Z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2C00B438ABE14D90A222868AE14AF5D4</vt:lpwstr>
  </property>
</Properties>
</file>