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1"/>
        <w:gridCol w:w="767"/>
        <w:gridCol w:w="264"/>
        <w:gridCol w:w="147"/>
        <w:gridCol w:w="967"/>
        <w:gridCol w:w="170"/>
        <w:gridCol w:w="208"/>
        <w:gridCol w:w="1340"/>
        <w:gridCol w:w="568"/>
        <w:gridCol w:w="980"/>
        <w:gridCol w:w="704"/>
        <w:gridCol w:w="480"/>
        <w:gridCol w:w="364"/>
        <w:gridCol w:w="846"/>
        <w:gridCol w:w="455"/>
        <w:gridCol w:w="247"/>
        <w:gridCol w:w="579"/>
        <w:gridCol w:w="969"/>
        <w:gridCol w:w="190"/>
        <w:gridCol w:w="891"/>
        <w:gridCol w:w="467"/>
        <w:gridCol w:w="614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3933" w:type="dxa"/>
            <w:gridSpan w:val="2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考生笔试前14天的个人情况反馈表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933" w:type="dxa"/>
            <w:gridSpan w:val="2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（省+市，例如：贵州省贵阳市）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居住地址（具体到小区）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报名前14天内本人及家属是否到所在地外特别是高风险区、境外等新冠肺炎流行地区出行史（如有，请填写有关情况）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报名前14天内本人及家属是否接触到所在地外特别是国内高风险区、境外等新冠肺炎流行地区出行史的人员（如有，请填写有关情况）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本人及家属是否有现有确诊病例、疑似病例接触史（如有，请填写有关情况）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其他需要说明的情况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5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8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gridSpan w:val="4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33" w:type="dxa"/>
            <w:gridSpan w:val="2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本人承诺以上信息真实有效，如因错报、漏报、瞒报所造成的一切后果由本人承担。 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33" w:type="dxa"/>
            <w:gridSpan w:val="23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33" w:type="dxa"/>
            <w:gridSpan w:val="23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smallCaps w:val="0"/>
          <w:color w:val="212529"/>
          <w:spacing w:val="0"/>
          <w:sz w:val="32"/>
          <w:szCs w:val="32"/>
          <w:shd w:val="clear" w:color="auto" w:fill="FFFFFF"/>
          <w:lang w:eastAsia="zh-CN"/>
        </w:rPr>
      </w:pPr>
    </w:p>
    <w:sectPr>
      <w:pgSz w:w="16783" w:h="11850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DA76D83"/>
    <w:rsid w:val="26552CBF"/>
    <w:rsid w:val="46D85C28"/>
    <w:rsid w:val="72D37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635</Words>
  <Characters>692</Characters>
  <Lines>34</Lines>
  <Paragraphs>15</Paragraphs>
  <TotalTime>0</TotalTime>
  <ScaleCrop>false</ScaleCrop>
  <LinksUpToDate>false</LinksUpToDate>
  <CharactersWithSpaces>721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2021-10-11T01:59:00Z</dcterms:created>
  <dc:creator>Administrator</dc:creator>
  <cp:lastModifiedBy>’红色~〉</cp:lastModifiedBy>
  <dcterms:modified xsi:type="dcterms:W3CDTF">2021-10-13T07:59:07Z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9EC89762AE9C4EEE8955A6A76B629687</vt:lpwstr>
  </property>
</Properties>
</file>