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rPr>
          <w:rFonts w:hint="eastAsia" w:ascii="Times New Roman" w:hAnsi="Times New Roman" w:eastAsia="方正小标宋简体" w:cs="Times New Roman"/>
          <w:b w:val="0"/>
          <w:bCs w:val="0"/>
          <w:color w:val="auto"/>
          <w:sz w:val="44"/>
          <w:szCs w:val="5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附件5：</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Times New Roman" w:hAnsi="Times New Roman" w:eastAsia="方正小标宋简体" w:cs="Times New Roman"/>
          <w:b w:val="0"/>
          <w:bCs w:val="0"/>
          <w:color w:val="auto"/>
          <w:sz w:val="44"/>
          <w:szCs w:val="52"/>
          <w:highlight w:val="none"/>
          <w:u w:val="none"/>
          <w:lang w:val="en-US" w:eastAsia="zh-CN"/>
        </w:rPr>
      </w:pPr>
      <w:r>
        <w:rPr>
          <w:rFonts w:hint="eastAsia" w:ascii="Times New Roman" w:hAnsi="Times New Roman" w:eastAsia="方正小标宋简体" w:cs="Times New Roman"/>
          <w:b w:val="0"/>
          <w:bCs w:val="0"/>
          <w:color w:val="auto"/>
          <w:sz w:val="44"/>
          <w:szCs w:val="52"/>
          <w:highlight w:val="none"/>
          <w:u w:val="none"/>
          <w:lang w:val="en-US" w:eastAsia="zh-CN"/>
        </w:rPr>
        <w:t>普安县总工会2022年公开招聘社会工作者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lang w:val="en-US" w:eastAsia="zh-CN"/>
        </w:rPr>
      </w:pPr>
      <w:r>
        <w:rPr>
          <w:rFonts w:hint="eastAsia" w:ascii="Times New Roman" w:hAnsi="Times New Roman" w:eastAsia="方正小标宋简体" w:cs="Times New Roman"/>
          <w:b w:val="0"/>
          <w:bCs w:val="0"/>
          <w:color w:val="auto"/>
          <w:sz w:val="44"/>
          <w:szCs w:val="52"/>
          <w:highlight w:val="none"/>
          <w:u w:val="none"/>
          <w:lang w:val="en-US" w:eastAsia="zh-CN"/>
        </w:rPr>
        <w:t>考试新冠肺炎疫情防控要求</w:t>
      </w:r>
    </w:p>
    <w:p>
      <w:pPr>
        <w:keepNext w:val="0"/>
        <w:keepLines w:val="0"/>
        <w:pageBreakBefore w:val="0"/>
        <w:kinsoku/>
        <w:wordWrap/>
        <w:overflowPunct/>
        <w:topLinePunct w:val="0"/>
        <w:autoSpaceDN/>
        <w:bidi w:val="0"/>
        <w:adjustRightInd/>
        <w:snapToGrid/>
        <w:spacing w:line="500" w:lineRule="exact"/>
        <w:ind w:left="0" w:leftChars="0" w:right="0" w:rightChars="0" w:firstLine="643" w:firstLineChars="200"/>
        <w:textAlignment w:val="auto"/>
        <w:rPr>
          <w:rFonts w:hint="default" w:ascii="Times New Roman" w:hAnsi="Times New Roman" w:eastAsia="仿宋" w:cs="Times New Roman"/>
          <w:b/>
          <w:bCs/>
          <w:color w:val="auto"/>
          <w:sz w:val="32"/>
          <w:szCs w:val="32"/>
          <w:highlight w:val="none"/>
          <w:u w:val="no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凡报名参加</w:t>
      </w:r>
      <w:r>
        <w:rPr>
          <w:rFonts w:hint="eastAsia" w:ascii="仿宋_GB2312" w:hAnsi="仿宋_GB2312" w:eastAsia="仿宋_GB2312" w:cs="仿宋_GB2312"/>
          <w:color w:val="auto"/>
          <w:sz w:val="32"/>
          <w:szCs w:val="32"/>
          <w:highlight w:val="none"/>
          <w:u w:val="none"/>
          <w:lang w:val="en-US" w:eastAsia="zh-CN"/>
        </w:rPr>
        <w:t>普安县总工会2022年公开招聘社会工作者公开</w:t>
      </w:r>
      <w:bookmarkStart w:id="0" w:name="_GoBack"/>
      <w:bookmarkEnd w:id="0"/>
      <w:r>
        <w:rPr>
          <w:rFonts w:hint="eastAsia" w:ascii="仿宋_GB2312" w:hAnsi="仿宋_GB2312" w:eastAsia="仿宋_GB2312" w:cs="仿宋_GB2312"/>
          <w:color w:val="auto"/>
          <w:sz w:val="32"/>
          <w:szCs w:val="32"/>
          <w:highlight w:val="none"/>
          <w:u w:val="none"/>
          <w:lang w:val="en-US" w:eastAsia="zh-CN"/>
        </w:rPr>
        <w:t>招聘</w:t>
      </w:r>
      <w:r>
        <w:rPr>
          <w:rFonts w:hint="eastAsia" w:ascii="仿宋_GB2312" w:hAnsi="仿宋_GB2312" w:eastAsia="仿宋_GB2312" w:cs="仿宋_GB2312"/>
          <w:color w:val="auto"/>
          <w:sz w:val="32"/>
          <w:szCs w:val="32"/>
          <w:highlight w:val="none"/>
          <w:u w:val="none"/>
        </w:rPr>
        <w:t>考试的</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，须严格遵守《</w:t>
      </w:r>
      <w:r>
        <w:rPr>
          <w:rFonts w:hint="eastAsia" w:ascii="仿宋_GB2312" w:hAnsi="仿宋_GB2312" w:eastAsia="仿宋_GB2312" w:cs="仿宋_GB2312"/>
          <w:color w:val="auto"/>
          <w:sz w:val="32"/>
          <w:szCs w:val="32"/>
          <w:highlight w:val="none"/>
          <w:u w:val="none"/>
          <w:lang w:val="en-US" w:eastAsia="zh-CN"/>
        </w:rPr>
        <w:t>普安县总工会2022年公开招聘社会工作者考试新冠肺炎疫情防控要求</w:t>
      </w:r>
      <w:r>
        <w:rPr>
          <w:rFonts w:hint="eastAsia" w:ascii="仿宋_GB2312" w:hAnsi="仿宋_GB2312" w:eastAsia="仿宋_GB2312" w:cs="仿宋_GB2312"/>
          <w:color w:val="auto"/>
          <w:sz w:val="32"/>
          <w:szCs w:val="32"/>
          <w:highlight w:val="none"/>
          <w:u w:val="none"/>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一</w:t>
      </w:r>
      <w:r>
        <w:rPr>
          <w:rFonts w:hint="eastAsia" w:ascii="黑体" w:hAnsi="黑体" w:eastAsia="黑体" w:cs="黑体"/>
          <w:color w:val="auto"/>
          <w:sz w:val="32"/>
          <w:szCs w:val="32"/>
          <w:highlight w:val="none"/>
          <w:u w:val="none"/>
          <w:lang w:eastAsia="zh-CN"/>
        </w:rPr>
        <w:t>、</w:t>
      </w:r>
      <w:r>
        <w:rPr>
          <w:rFonts w:hint="eastAsia" w:ascii="黑体" w:hAnsi="黑体" w:eastAsia="黑体" w:cs="黑体"/>
          <w:color w:val="auto"/>
          <w:sz w:val="32"/>
          <w:szCs w:val="32"/>
          <w:highlight w:val="none"/>
          <w:u w:val="none"/>
        </w:rPr>
        <w:t>疫情防控重要提示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根据省、州、县最新疫情防控要求和《贵州省2022年人事考试新冠肺炎疫情防控要求(第六版）（11月3日调整版）》规定，对本次考试考生的防疫要求如下：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30"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lang w:eastAsia="zh-CN"/>
        </w:rPr>
        <w:t>（</w:t>
      </w:r>
      <w:r>
        <w:rPr>
          <w:rFonts w:hint="eastAsia" w:ascii="楷体_GB2312" w:hAnsi="楷体_GB2312" w:eastAsia="楷体_GB2312" w:cs="楷体_GB2312"/>
          <w:b/>
          <w:bCs/>
          <w:color w:val="auto"/>
          <w:sz w:val="32"/>
          <w:szCs w:val="32"/>
          <w:highlight w:val="none"/>
          <w:u w:val="none"/>
          <w:lang w:val="en-US" w:eastAsia="zh-CN"/>
        </w:rPr>
        <w:t>一)</w:t>
      </w:r>
      <w:r>
        <w:rPr>
          <w:rFonts w:hint="eastAsia" w:ascii="仿宋_GB2312" w:hAnsi="仿宋_GB2312" w:eastAsia="仿宋_GB2312" w:cs="仿宋_GB2312"/>
          <w:color w:val="auto"/>
          <w:sz w:val="32"/>
          <w:szCs w:val="32"/>
          <w:highlight w:val="none"/>
          <w:u w:val="none"/>
        </w:rPr>
        <w:t>不符合国家、省、市（州）、县有关疫情防控要求，不遵守有关疫情防控规定的人员不得进入考点参加考试。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二)</w:t>
      </w:r>
      <w:r>
        <w:rPr>
          <w:rFonts w:hint="eastAsia" w:ascii="仿宋_GB2312" w:hAnsi="仿宋_GB2312" w:eastAsia="仿宋_GB2312" w:cs="仿宋_GB2312"/>
          <w:color w:val="auto"/>
          <w:sz w:val="32"/>
          <w:szCs w:val="32"/>
          <w:highlight w:val="none"/>
          <w:u w:val="none"/>
        </w:rPr>
        <w:t>处于康复或隔离期的病例、无症状感染者不得进入考点参加考试。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三)</w:t>
      </w:r>
      <w:r>
        <w:rPr>
          <w:rFonts w:hint="eastAsia" w:ascii="仿宋_GB2312" w:hAnsi="仿宋_GB2312" w:eastAsia="仿宋_GB2312" w:cs="仿宋_GB2312"/>
          <w:color w:val="auto"/>
          <w:sz w:val="32"/>
          <w:szCs w:val="32"/>
          <w:highlight w:val="none"/>
          <w:u w:val="none"/>
        </w:rPr>
        <w:t>未解除隔离的疑似病例、确诊病例以及无症状感染者的密切接触者不得进入考点参加考试。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四)</w:t>
      </w:r>
      <w:r>
        <w:rPr>
          <w:rFonts w:hint="eastAsia" w:ascii="仿宋_GB2312" w:hAnsi="仿宋_GB2312" w:eastAsia="仿宋_GB2312" w:cs="仿宋_GB2312"/>
          <w:color w:val="auto"/>
          <w:sz w:val="32"/>
          <w:szCs w:val="32"/>
          <w:highlight w:val="none"/>
          <w:u w:val="none"/>
        </w:rPr>
        <w:t>处于集中隔离、居家隔离、居家健康监测期间的人员不得进入考点参加考试。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五)</w:t>
      </w:r>
      <w:r>
        <w:rPr>
          <w:rFonts w:hint="eastAsia" w:ascii="仿宋_GB2312" w:hAnsi="仿宋_GB2312" w:eastAsia="仿宋_GB2312" w:cs="仿宋_GB2312"/>
          <w:color w:val="auto"/>
          <w:sz w:val="32"/>
          <w:szCs w:val="32"/>
          <w:highlight w:val="none"/>
          <w:u w:val="none"/>
        </w:rPr>
        <w:t>对流动、出行须报备并提供相应证明材料的人员，未按要求报备或未按要求提供相应证明材料的不得进入考点参加考试。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六)</w:t>
      </w:r>
      <w:r>
        <w:rPr>
          <w:rFonts w:hint="eastAsia" w:ascii="仿宋_GB2312" w:hAnsi="仿宋_GB2312" w:eastAsia="仿宋_GB2312" w:cs="仿宋_GB2312"/>
          <w:color w:val="auto"/>
          <w:sz w:val="32"/>
          <w:szCs w:val="32"/>
          <w:highlight w:val="none"/>
          <w:u w:val="none"/>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七)</w:t>
      </w:r>
      <w:r>
        <w:rPr>
          <w:rFonts w:hint="eastAsia" w:ascii="仿宋_GB2312" w:hAnsi="仿宋_GB2312" w:eastAsia="仿宋_GB2312" w:cs="仿宋_GB2312"/>
          <w:color w:val="auto"/>
          <w:sz w:val="32"/>
          <w:szCs w:val="32"/>
          <w:highlight w:val="none"/>
          <w:u w:val="none"/>
        </w:rPr>
        <w:t>境外来（返）黔人员，未完成“7天集中隔离+3天居家健康监测+6次核酸检测”的，未达到解除条件的考生不得进入考点参加考试。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八)</w:t>
      </w:r>
      <w:r>
        <w:rPr>
          <w:rFonts w:hint="eastAsia" w:ascii="仿宋_GB2312" w:hAnsi="仿宋_GB2312" w:eastAsia="仿宋_GB2312" w:cs="仿宋_GB2312"/>
          <w:color w:val="auto"/>
          <w:sz w:val="32"/>
          <w:szCs w:val="32"/>
          <w:highlight w:val="none"/>
          <w:u w:val="none"/>
        </w:rPr>
        <w:t>考前7天内有中高风险区旅居史的考生，不得进入考点参加考试。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九)</w:t>
      </w:r>
      <w:r>
        <w:rPr>
          <w:rFonts w:hint="eastAsia" w:ascii="仿宋_GB2312" w:hAnsi="仿宋_GB2312" w:eastAsia="仿宋_GB2312" w:cs="仿宋_GB2312"/>
          <w:color w:val="auto"/>
          <w:sz w:val="32"/>
          <w:szCs w:val="32"/>
          <w:highlight w:val="none"/>
          <w:u w:val="none"/>
        </w:rPr>
        <w:t>原则上所有考生均须按照“应接尽接、应接必接”的要求完成新冠疫苗全程接种及加强免疫。</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十)省外疫情重点地区入黔人员，抵黔后未按规定完成“3天集中隔离+4天居家健康监测+5次核酸检测</w:t>
      </w:r>
      <w:r>
        <w:rPr>
          <w:rFonts w:hint="eastAsia" w:ascii="仿宋_GB2312" w:hAnsi="仿宋_GB2312" w:eastAsia="仿宋_GB2312" w:cs="仿宋_GB2312"/>
          <w:color w:val="auto"/>
          <w:sz w:val="32"/>
          <w:szCs w:val="32"/>
          <w:highlight w:val="none"/>
          <w:u w:val="none"/>
        </w:rPr>
        <w:t>（分别在第1、2、3、5、7天完成）</w:t>
      </w:r>
      <w:r>
        <w:rPr>
          <w:rFonts w:hint="eastAsia" w:ascii="仿宋_GB2312" w:hAnsi="仿宋_GB2312" w:eastAsia="仿宋_GB2312" w:cs="仿宋_GB2312"/>
          <w:color w:val="auto"/>
          <w:sz w:val="32"/>
          <w:szCs w:val="32"/>
          <w:highlight w:val="none"/>
          <w:u w:val="none"/>
          <w:lang w:val="en-US" w:eastAsia="zh-CN"/>
        </w:rPr>
        <w:t>+1次抗原检测”、“3天居家健康监测+4天自我健康监测</w:t>
      </w:r>
      <w:r>
        <w:rPr>
          <w:rFonts w:hint="eastAsia" w:ascii="仿宋_GB2312" w:hAnsi="仿宋_GB2312" w:eastAsia="仿宋_GB2312" w:cs="仿宋_GB2312"/>
          <w:color w:val="auto"/>
          <w:sz w:val="32"/>
          <w:szCs w:val="32"/>
          <w:highlight w:val="none"/>
          <w:u w:val="none"/>
        </w:rPr>
        <w:t>（分别在第1、2、3、5、7</w:t>
      </w:r>
      <w:r>
        <w:rPr>
          <w:rFonts w:hint="eastAsia" w:ascii="仿宋_GB2312" w:hAnsi="仿宋_GB2312" w:eastAsia="仿宋_GB2312" w:cs="仿宋_GB2312"/>
          <w:color w:val="auto"/>
          <w:sz w:val="32"/>
          <w:szCs w:val="32"/>
          <w:highlight w:val="none"/>
          <w:u w:val="none"/>
          <w:lang w:eastAsia="zh-CN"/>
        </w:rPr>
        <w:t>天</w:t>
      </w:r>
      <w:r>
        <w:rPr>
          <w:rFonts w:hint="eastAsia" w:ascii="仿宋_GB2312" w:hAnsi="仿宋_GB2312" w:eastAsia="仿宋_GB2312" w:cs="仿宋_GB2312"/>
          <w:color w:val="auto"/>
          <w:sz w:val="32"/>
          <w:szCs w:val="32"/>
          <w:highlight w:val="none"/>
          <w:u w:val="none"/>
        </w:rPr>
        <w:t>完成）</w:t>
      </w:r>
      <w:r>
        <w:rPr>
          <w:rFonts w:hint="eastAsia" w:ascii="仿宋_GB2312" w:hAnsi="仿宋_GB2312" w:eastAsia="仿宋_GB2312" w:cs="仿宋_GB2312"/>
          <w:color w:val="auto"/>
          <w:sz w:val="32"/>
          <w:szCs w:val="32"/>
          <w:highlight w:val="none"/>
          <w:u w:val="none"/>
          <w:lang w:val="en-US" w:eastAsia="zh-CN"/>
        </w:rPr>
        <w:t>+5次核酸检测”健康管理措施的，不得进入考点参加考试。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现阶段，</w:t>
      </w:r>
      <w:r>
        <w:rPr>
          <w:rFonts w:hint="eastAsia" w:ascii="仿宋_GB2312" w:hAnsi="仿宋_GB2312" w:eastAsia="仿宋_GB2312" w:cs="仿宋_GB2312"/>
          <w:color w:val="auto"/>
          <w:sz w:val="32"/>
          <w:szCs w:val="32"/>
          <w:highlight w:val="none"/>
          <w:u w:val="none"/>
        </w:rPr>
        <w:t>具体</w:t>
      </w:r>
      <w:r>
        <w:rPr>
          <w:rFonts w:hint="eastAsia" w:ascii="仿宋_GB2312" w:hAnsi="仿宋_GB2312" w:eastAsia="仿宋_GB2312" w:cs="仿宋_GB2312"/>
          <w:color w:val="auto"/>
          <w:sz w:val="32"/>
          <w:szCs w:val="32"/>
          <w:highlight w:val="none"/>
          <w:u w:val="none"/>
          <w:lang w:eastAsia="zh-CN"/>
        </w:rPr>
        <w:t>省外</w:t>
      </w:r>
      <w:r>
        <w:rPr>
          <w:rFonts w:hint="eastAsia" w:ascii="仿宋_GB2312" w:hAnsi="仿宋_GB2312" w:eastAsia="仿宋_GB2312" w:cs="仿宋_GB2312"/>
          <w:color w:val="auto"/>
          <w:sz w:val="32"/>
          <w:szCs w:val="32"/>
          <w:highlight w:val="none"/>
          <w:u w:val="none"/>
        </w:rPr>
        <w:t>疫情重点地区</w:t>
      </w:r>
      <w:r>
        <w:rPr>
          <w:rFonts w:hint="eastAsia" w:ascii="仿宋_GB2312" w:hAnsi="仿宋_GB2312" w:eastAsia="仿宋_GB2312" w:cs="仿宋_GB2312"/>
          <w:color w:val="auto"/>
          <w:sz w:val="32"/>
          <w:szCs w:val="32"/>
          <w:highlight w:val="none"/>
          <w:u w:val="none"/>
          <w:lang w:eastAsia="zh-CN"/>
        </w:rPr>
        <w:t>详见贵州省卫生健康委员会于</w:t>
      </w:r>
      <w:r>
        <w:rPr>
          <w:rFonts w:hint="eastAsia" w:ascii="仿宋_GB2312" w:hAnsi="仿宋_GB2312" w:eastAsia="仿宋_GB2312" w:cs="仿宋_GB2312"/>
          <w:color w:val="auto"/>
          <w:sz w:val="32"/>
          <w:szCs w:val="32"/>
          <w:highlight w:val="none"/>
          <w:u w:val="none"/>
          <w:lang w:val="en-US" w:eastAsia="zh-CN"/>
        </w:rPr>
        <w:t>2022年10月31日在微信公众号“健康贵州”上发布的</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关于调整我省人员流动管理措施的温馨提示</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。考试时的</w:t>
      </w:r>
      <w:r>
        <w:rPr>
          <w:rFonts w:hint="eastAsia" w:ascii="仿宋_GB2312" w:hAnsi="仿宋_GB2312" w:eastAsia="仿宋_GB2312" w:cs="仿宋_GB2312"/>
          <w:color w:val="auto"/>
          <w:sz w:val="32"/>
          <w:szCs w:val="32"/>
          <w:highlight w:val="none"/>
          <w:u w:val="none"/>
        </w:rPr>
        <w:t>具体</w:t>
      </w:r>
      <w:r>
        <w:rPr>
          <w:rFonts w:hint="eastAsia" w:ascii="仿宋_GB2312" w:hAnsi="仿宋_GB2312" w:eastAsia="仿宋_GB2312" w:cs="仿宋_GB2312"/>
          <w:color w:val="auto"/>
          <w:sz w:val="32"/>
          <w:szCs w:val="32"/>
          <w:highlight w:val="none"/>
          <w:u w:val="none"/>
          <w:lang w:eastAsia="zh-CN"/>
        </w:rPr>
        <w:t>省外</w:t>
      </w:r>
      <w:r>
        <w:rPr>
          <w:rFonts w:hint="eastAsia" w:ascii="仿宋_GB2312" w:hAnsi="仿宋_GB2312" w:eastAsia="仿宋_GB2312" w:cs="仿宋_GB2312"/>
          <w:color w:val="auto"/>
          <w:sz w:val="32"/>
          <w:szCs w:val="32"/>
          <w:highlight w:val="none"/>
          <w:u w:val="none"/>
        </w:rPr>
        <w:t>疫情重点地区</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按当时贵州省疫情防控的最新提示为</w:t>
      </w:r>
      <w:r>
        <w:rPr>
          <w:rFonts w:hint="eastAsia" w:ascii="仿宋_GB2312" w:hAnsi="仿宋_GB2312" w:eastAsia="仿宋_GB2312" w:cs="仿宋_GB2312"/>
          <w:color w:val="auto"/>
          <w:sz w:val="32"/>
          <w:szCs w:val="32"/>
          <w:highlight w:val="none"/>
          <w:u w:val="none"/>
          <w:lang w:eastAsia="zh-CN"/>
        </w:rPr>
        <w:t>准，考生可密切关注</w:t>
      </w:r>
      <w:r>
        <w:rPr>
          <w:rFonts w:hint="eastAsia" w:ascii="仿宋_GB2312" w:hAnsi="仿宋_GB2312" w:eastAsia="仿宋_GB2312" w:cs="仿宋_GB2312"/>
          <w:color w:val="auto"/>
          <w:sz w:val="32"/>
          <w:szCs w:val="32"/>
          <w:highlight w:val="none"/>
          <w:u w:val="none"/>
          <w:lang w:val="en-US" w:eastAsia="zh-CN"/>
        </w:rPr>
        <w:t>微信公众号“健康贵州”上发布的提示。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十一)</w:t>
      </w:r>
      <w:r>
        <w:rPr>
          <w:rFonts w:hint="eastAsia" w:ascii="仿宋_GB2312" w:hAnsi="仿宋_GB2312" w:eastAsia="仿宋_GB2312" w:cs="仿宋_GB2312"/>
          <w:color w:val="auto"/>
          <w:sz w:val="32"/>
          <w:szCs w:val="32"/>
          <w:highlight w:val="none"/>
          <w:u w:val="none"/>
        </w:rPr>
        <w:t>除疫情重点地区、中高风险区和其他涉疫地区外，省外其他地区入黔人员，抵黔后未完成“三天三检（分别在第1、第2、第3天同一时段各开展一次核酸检测）”的，不得进入考点参加考试。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十二)</w:t>
      </w:r>
      <w:r>
        <w:rPr>
          <w:rFonts w:hint="eastAsia" w:ascii="仿宋_GB2312" w:hAnsi="仿宋_GB2312" w:eastAsia="仿宋_GB2312" w:cs="仿宋_GB2312"/>
          <w:color w:val="auto"/>
          <w:sz w:val="32"/>
          <w:szCs w:val="32"/>
          <w:highlight w:val="none"/>
          <w:u w:val="none"/>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十三)省内有疫情发生的县（市、区、特区）低风险区考生，根据属地疫情防控指挥部的要求，非必要不离开本区域，如可跨区的，须持48小时内核酸检测阴性证明和贵州健康码“绿码”方可来我县，抵达我县后，须主动配合目的地疫情防控部门完成“三天三检”等防疫措施，未落实相应防疫措施的考生，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十四)</w:t>
      </w:r>
      <w:r>
        <w:rPr>
          <w:rFonts w:hint="eastAsia" w:ascii="仿宋_GB2312" w:hAnsi="仿宋_GB2312" w:eastAsia="仿宋_GB2312" w:cs="仿宋_GB2312"/>
          <w:color w:val="auto"/>
          <w:sz w:val="32"/>
          <w:szCs w:val="32"/>
          <w:highlight w:val="none"/>
          <w:u w:val="none"/>
        </w:rPr>
        <w:t>省内无疫情发生的县（市、区、特区）考生在跨区考试时，可持48小时内核酸检测阴性证明和贵州健康码“绿码”有序通行；抵达目的地后，主动配合完成目的地防疫要求，落实完成相关防疫措施。未落实相应防疫措施的考生，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十五)</w:t>
      </w:r>
      <w:r>
        <w:rPr>
          <w:rFonts w:hint="eastAsia" w:ascii="仿宋_GB2312" w:hAnsi="仿宋_GB2312" w:eastAsia="仿宋_GB2312" w:cs="仿宋_GB2312"/>
          <w:color w:val="auto"/>
          <w:sz w:val="32"/>
          <w:szCs w:val="32"/>
          <w:highlight w:val="none"/>
          <w:u w:val="none"/>
        </w:rPr>
        <w:t>除符合以上防疫要求外，所有考生均须提供</w:t>
      </w:r>
      <w:r>
        <w:rPr>
          <w:rFonts w:hint="eastAsia" w:ascii="仿宋_GB2312" w:hAnsi="仿宋_GB2312" w:eastAsia="仿宋_GB2312" w:cs="仿宋_GB2312"/>
          <w:color w:val="auto"/>
          <w:sz w:val="32"/>
          <w:szCs w:val="32"/>
          <w:highlight w:val="none"/>
          <w:u w:val="none"/>
          <w:lang w:eastAsia="zh-CN"/>
        </w:rPr>
        <w:t>在</w:t>
      </w:r>
      <w:r>
        <w:rPr>
          <w:rFonts w:hint="eastAsia" w:ascii="仿宋_GB2312" w:hAnsi="仿宋_GB2312" w:eastAsia="仿宋_GB2312" w:cs="仿宋_GB2312"/>
          <w:color w:val="auto"/>
          <w:sz w:val="32"/>
          <w:szCs w:val="32"/>
          <w:highlight w:val="none"/>
          <w:u w:val="none"/>
        </w:rPr>
        <w:t>贵州省内</w:t>
      </w:r>
      <w:r>
        <w:rPr>
          <w:rFonts w:hint="eastAsia" w:ascii="仿宋_GB2312" w:hAnsi="仿宋_GB2312" w:eastAsia="仿宋_GB2312" w:cs="仿宋_GB2312"/>
          <w:color w:val="auto"/>
          <w:sz w:val="32"/>
          <w:szCs w:val="32"/>
          <w:highlight w:val="none"/>
          <w:u w:val="none"/>
          <w:lang w:eastAsia="zh-CN"/>
        </w:rPr>
        <w:t>完成的</w:t>
      </w:r>
      <w:r>
        <w:rPr>
          <w:rFonts w:hint="eastAsia" w:ascii="仿宋_GB2312" w:hAnsi="仿宋_GB2312" w:eastAsia="仿宋_GB2312" w:cs="仿宋_GB2312"/>
          <w:color w:val="auto"/>
          <w:sz w:val="32"/>
          <w:szCs w:val="32"/>
          <w:highlight w:val="none"/>
          <w:u w:val="none"/>
        </w:rPr>
        <w:t>考前48小时内1次核酸检测阴性证明，方可进入考点参加考试。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按规定需执行“3天集中隔离+4天居家健康监测+5次核酸检测+1次抗原检测”、“3天居家健康监测+4天自我健康监测+5次核酸检测”、“三天三检”的人员，最后1次核酸检测在考前48小时内的，无需重复检测。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十六)</w:t>
      </w:r>
      <w:r>
        <w:rPr>
          <w:rFonts w:hint="eastAsia" w:ascii="仿宋_GB2312" w:hAnsi="仿宋_GB2312" w:eastAsia="仿宋_GB2312" w:cs="仿宋_GB2312"/>
          <w:color w:val="auto"/>
          <w:sz w:val="32"/>
          <w:szCs w:val="32"/>
          <w:highlight w:val="none"/>
          <w:u w:val="none"/>
        </w:rPr>
        <w:t>笔试当天</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:00，考生即可开始接受检测进入考点，但</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30前不能进入考场。考生应提前给自己手机充好电，尽早到达考点，在考点入场检测处，要提前准备好“场所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十七)</w:t>
      </w:r>
      <w:r>
        <w:rPr>
          <w:rFonts w:hint="eastAsia" w:ascii="仿宋_GB2312" w:hAnsi="仿宋_GB2312" w:eastAsia="仿宋_GB2312" w:cs="仿宋_GB2312"/>
          <w:color w:val="auto"/>
          <w:sz w:val="32"/>
          <w:szCs w:val="32"/>
          <w:highlight w:val="none"/>
          <w:u w:val="none"/>
        </w:rPr>
        <w:t>考试结束，考生要按指令有序离场，不得拥挤扎堆，保持适当安全距离。废弃口罩应自行带走或放到指定垃圾桶，不得随意丢弃。</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十八)</w:t>
      </w:r>
      <w:r>
        <w:rPr>
          <w:rFonts w:hint="eastAsia" w:ascii="仿宋_GB2312" w:hAnsi="仿宋_GB2312" w:eastAsia="仿宋_GB2312" w:cs="仿宋_GB2312"/>
          <w:color w:val="auto"/>
          <w:sz w:val="32"/>
          <w:szCs w:val="32"/>
          <w:highlight w:val="none"/>
          <w:u w:val="none"/>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十九)</w:t>
      </w:r>
      <w:r>
        <w:rPr>
          <w:rFonts w:hint="eastAsia" w:ascii="仿宋_GB2312" w:hAnsi="仿宋_GB2312" w:eastAsia="仿宋_GB2312" w:cs="仿宋_GB2312"/>
          <w:color w:val="auto"/>
          <w:sz w:val="32"/>
          <w:szCs w:val="32"/>
          <w:highlight w:val="none"/>
          <w:u w:val="none"/>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我县，为落实完成疫情防控部门防疫措施和相应的核酸检测次数预留足够时间；考生可关注贵州省卫生健康委官方网站、官方微信公众号及黔西南州卫生健康部门相关网站，及时查询最新疫情防控要求和疫情重点地区名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贵州省疫情防控咨询电话：0851-12345。</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二</w:t>
      </w:r>
      <w:r>
        <w:rPr>
          <w:rFonts w:hint="eastAsia" w:ascii="黑体" w:hAnsi="黑体" w:eastAsia="黑体" w:cs="黑体"/>
          <w:color w:val="auto"/>
          <w:sz w:val="32"/>
          <w:szCs w:val="32"/>
          <w:highlight w:val="none"/>
          <w:u w:val="none"/>
          <w:lang w:eastAsia="zh-CN"/>
        </w:rPr>
        <w:t>、</w:t>
      </w:r>
      <w:r>
        <w:rPr>
          <w:rFonts w:hint="eastAsia" w:ascii="黑体" w:hAnsi="黑体" w:eastAsia="黑体" w:cs="黑体"/>
          <w:color w:val="auto"/>
          <w:sz w:val="32"/>
          <w:szCs w:val="32"/>
          <w:highlight w:val="none"/>
          <w:u w:val="none"/>
        </w:rPr>
        <w:t>考生入场检测规定</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符合以上疫情防控要求的考生，须经入场检测合格后方可进入考点参加考试。考生入场检测时和进入考点后，须保持安全距离，不得扎堆聚集。考生须同时符合以下要求，方可进入考点参加本次考试：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1.考试当天本人“场所码”正常；</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2.经检测体温正常（低于37.3℃）；</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3.佩戴一次性使用医用外科口罩；</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4.提供</w:t>
      </w:r>
      <w:r>
        <w:rPr>
          <w:rFonts w:hint="eastAsia" w:ascii="仿宋_GB2312" w:hAnsi="仿宋_GB2312" w:eastAsia="仿宋_GB2312" w:cs="仿宋_GB2312"/>
          <w:color w:val="auto"/>
          <w:sz w:val="32"/>
          <w:szCs w:val="32"/>
          <w:highlight w:val="none"/>
          <w:u w:val="none"/>
          <w:lang w:eastAsia="zh-CN"/>
        </w:rPr>
        <w:t>在</w:t>
      </w:r>
      <w:r>
        <w:rPr>
          <w:rFonts w:hint="eastAsia" w:ascii="仿宋_GB2312" w:hAnsi="仿宋_GB2312" w:eastAsia="仿宋_GB2312" w:cs="仿宋_GB2312"/>
          <w:color w:val="auto"/>
          <w:sz w:val="32"/>
          <w:szCs w:val="32"/>
          <w:highlight w:val="none"/>
          <w:u w:val="none"/>
        </w:rPr>
        <w:t>贵州省内考前48小时内</w:t>
      </w:r>
      <w:r>
        <w:rPr>
          <w:rFonts w:hint="eastAsia" w:ascii="仿宋_GB2312" w:hAnsi="仿宋_GB2312" w:eastAsia="仿宋_GB2312" w:cs="仿宋_GB2312"/>
          <w:color w:val="auto"/>
          <w:sz w:val="32"/>
          <w:szCs w:val="32"/>
          <w:highlight w:val="none"/>
          <w:u w:val="none"/>
          <w:lang w:eastAsia="zh-CN"/>
        </w:rPr>
        <w:t>完成的</w:t>
      </w:r>
      <w:r>
        <w:rPr>
          <w:rFonts w:hint="eastAsia" w:ascii="仿宋_GB2312" w:hAnsi="仿宋_GB2312" w:eastAsia="仿宋_GB2312" w:cs="仿宋_GB2312"/>
          <w:color w:val="auto"/>
          <w:sz w:val="32"/>
          <w:szCs w:val="32"/>
          <w:highlight w:val="none"/>
          <w:u w:val="none"/>
        </w:rPr>
        <w:t>1次核酸检测阴性证明。</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三</w:t>
      </w:r>
      <w:r>
        <w:rPr>
          <w:rFonts w:hint="eastAsia" w:ascii="黑体" w:hAnsi="黑体" w:eastAsia="黑体" w:cs="黑体"/>
          <w:color w:val="auto"/>
          <w:sz w:val="32"/>
          <w:szCs w:val="32"/>
          <w:highlight w:val="none"/>
          <w:u w:val="none"/>
          <w:lang w:eastAsia="zh-CN"/>
        </w:rPr>
        <w:t>、</w:t>
      </w:r>
      <w:r>
        <w:rPr>
          <w:rFonts w:hint="eastAsia" w:ascii="黑体" w:hAnsi="黑体" w:eastAsia="黑体" w:cs="黑体"/>
          <w:color w:val="auto"/>
          <w:sz w:val="32"/>
          <w:szCs w:val="32"/>
          <w:highlight w:val="none"/>
          <w:u w:val="none"/>
        </w:rPr>
        <w:t>考生入场检测方式</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方可进入考点。</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四</w:t>
      </w:r>
      <w:r>
        <w:rPr>
          <w:rFonts w:hint="eastAsia" w:ascii="黑体" w:hAnsi="黑体" w:eastAsia="黑体" w:cs="黑体"/>
          <w:color w:val="auto"/>
          <w:sz w:val="32"/>
          <w:szCs w:val="32"/>
          <w:highlight w:val="none"/>
          <w:u w:val="none"/>
          <w:lang w:eastAsia="zh-CN"/>
        </w:rPr>
        <w:t>、</w:t>
      </w:r>
      <w:r>
        <w:rPr>
          <w:rFonts w:hint="eastAsia" w:ascii="黑体" w:hAnsi="黑体" w:eastAsia="黑体" w:cs="黑体"/>
          <w:color w:val="auto"/>
          <w:sz w:val="32"/>
          <w:szCs w:val="32"/>
          <w:highlight w:val="none"/>
          <w:u w:val="none"/>
        </w:rPr>
        <w:t>相关要求</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考生须符合本规定的可以参加考试的情形，并在考试全过程中严格遵守国家、省、州、县有关疫情防控规定以及本文要求，因不符合或不遵守疫情防控规定和要求造成的一切后果由考生自行负责。若考试前国家、省、州、县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numPr>
          <w:ilvl w:val="0"/>
          <w:numId w:val="0"/>
        </w:numPr>
        <w:kinsoku/>
        <w:wordWrap/>
        <w:overflowPunct/>
        <w:topLinePunct w:val="0"/>
        <w:autoSpaceDN/>
        <w:bidi w:val="0"/>
        <w:adjustRightInd/>
        <w:snapToGrid/>
        <w:spacing w:line="500" w:lineRule="exact"/>
        <w:ind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黑体" w:hAnsi="黑体" w:eastAsia="黑体" w:cs="黑体"/>
          <w:b w:val="0"/>
          <w:color w:val="auto"/>
          <w:kern w:val="0"/>
          <w:sz w:val="32"/>
          <w:szCs w:val="32"/>
          <w:highlight w:val="none"/>
          <w:u w:val="none"/>
          <w:lang w:val="en-US" w:eastAsia="zh-CN" w:bidi="ar"/>
        </w:rPr>
        <w:t>温馨提示：</w:t>
      </w:r>
      <w:r>
        <w:rPr>
          <w:rFonts w:hint="default" w:ascii="仿宋_GB2312" w:hAnsi="仿宋_GB2312" w:eastAsia="仿宋_GB2312" w:cs="仿宋_GB2312"/>
          <w:b w:val="0"/>
          <w:color w:val="auto"/>
          <w:kern w:val="0"/>
          <w:sz w:val="32"/>
          <w:szCs w:val="32"/>
          <w:highlight w:val="none"/>
          <w:u w:val="none"/>
          <w:lang w:val="en-US" w:eastAsia="zh-CN" w:bidi="ar"/>
        </w:rPr>
        <w:t>为确保考生顺利考试，建议考生于考试前一天完成最后一次核酸检测工作，</w:t>
      </w:r>
      <w:r>
        <w:rPr>
          <w:rFonts w:hint="eastAsia" w:ascii="仿宋_GB2312" w:hAnsi="仿宋_GB2312" w:eastAsia="仿宋_GB2312" w:cs="仿宋_GB2312"/>
          <w:b w:val="0"/>
          <w:color w:val="auto"/>
          <w:kern w:val="0"/>
          <w:sz w:val="32"/>
          <w:szCs w:val="32"/>
          <w:highlight w:val="none"/>
          <w:u w:val="none"/>
          <w:lang w:val="en-US" w:eastAsia="zh-CN" w:bidi="ar"/>
        </w:rPr>
        <w:t>要确保进入考点前能够查看</w:t>
      </w:r>
      <w:r>
        <w:rPr>
          <w:rFonts w:hint="default" w:ascii="仿宋_GB2312" w:hAnsi="仿宋_GB2312" w:eastAsia="仿宋_GB2312" w:cs="仿宋_GB2312"/>
          <w:b w:val="0"/>
          <w:color w:val="auto"/>
          <w:kern w:val="0"/>
          <w:sz w:val="32"/>
          <w:szCs w:val="32"/>
          <w:highlight w:val="none"/>
          <w:u w:val="none"/>
          <w:lang w:val="en-US" w:eastAsia="zh-CN" w:bidi="ar"/>
        </w:rPr>
        <w:t>核酸检测阴性报告。</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hM2FmMDZhM2NmZjc4NTNkZDMwYTZjZjlmNjBkMDIifQ=="/>
  </w:docVars>
  <w:rsids>
    <w:rsidRoot w:val="1E0B3085"/>
    <w:rsid w:val="04CD688D"/>
    <w:rsid w:val="11887353"/>
    <w:rsid w:val="16897DA4"/>
    <w:rsid w:val="17706E36"/>
    <w:rsid w:val="1E0B3085"/>
    <w:rsid w:val="1FE32B91"/>
    <w:rsid w:val="273F41E5"/>
    <w:rsid w:val="39B8558E"/>
    <w:rsid w:val="3CA53C16"/>
    <w:rsid w:val="3D543B00"/>
    <w:rsid w:val="4BAC61BA"/>
    <w:rsid w:val="50891683"/>
    <w:rsid w:val="520B125C"/>
    <w:rsid w:val="5C4307BC"/>
    <w:rsid w:val="66BB2904"/>
    <w:rsid w:val="6B3C74AC"/>
    <w:rsid w:val="7D1B49F2"/>
    <w:rsid w:val="7F106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3169</Words>
  <Characters>3239</Characters>
  <Lines>0</Lines>
  <Paragraphs>0</Paragraphs>
  <TotalTime>1</TotalTime>
  <ScaleCrop>false</ScaleCrop>
  <LinksUpToDate>false</LinksUpToDate>
  <CharactersWithSpaces>3239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2022-08-11T01:52:00Z</dcterms:created>
  <dc:creator>Administrator</dc:creator>
  <cp:lastModifiedBy>土戈田共人</cp:lastModifiedBy>
  <cp:lastPrinted>2022-11-03T02:39:00Z</cp:lastPrinted>
  <dcterms:modified xsi:type="dcterms:W3CDTF">2022-11-07T03:24:14Z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E81451194BCA470C8C90E7DB22B9B258</vt:lpwstr>
  </property>
</Properties>
</file>