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碧江区正光社区卫生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服务中心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年公开招聘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编外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人员登记表</w:t>
      </w:r>
    </w:p>
    <w:p>
      <w:pPr>
        <w:spacing w:line="280" w:lineRule="exact"/>
        <w:jc w:val="left"/>
        <w:rPr>
          <w:rFonts w:hint="eastAsia" w:ascii="华文中宋" w:hAnsi="华文中宋" w:eastAsia="仿宋_GB2312"/>
          <w:bCs/>
          <w:sz w:val="24"/>
        </w:rPr>
      </w:pPr>
      <w:r>
        <w:rPr>
          <w:rFonts w:hint="eastAsia" w:ascii="华文中宋" w:hAnsi="华文中宋" w:eastAsia="仿宋_GB2312"/>
          <w:bCs/>
          <w:sz w:val="24"/>
        </w:rPr>
        <w:t xml:space="preserve">  </w:t>
      </w:r>
    </w:p>
    <w:tbl>
      <w:tblPr>
        <w:tblStyle w:val="3"/>
        <w:tblW w:w="93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06"/>
        <w:gridCol w:w="1409"/>
        <w:gridCol w:w="884"/>
        <w:gridCol w:w="1107"/>
        <w:gridCol w:w="978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 片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（本人免冠证件照片）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现住地址</w:t>
            </w:r>
          </w:p>
        </w:tc>
        <w:tc>
          <w:tcPr>
            <w:tcW w:w="7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7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</w:trPr>
        <w:tc>
          <w:tcPr>
            <w:tcW w:w="701" w:type="dxa"/>
            <w:noWrap w:val="0"/>
            <w:textDirection w:val="tbRlV"/>
            <w:vAlign w:val="center"/>
          </w:tcPr>
          <w:p>
            <w:pPr>
              <w:pStyle w:val="2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0"/>
                <w:sz w:val="24"/>
                <w:szCs w:val="24"/>
              </w:rPr>
              <w:t>个人简历（从高中填起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8628" w:type="dxa"/>
            <w:gridSpan w:val="7"/>
            <w:noWrap w:val="0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16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160" w:lineRule="exact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160" w:lineRule="exact"/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3"/>
        <w:tblW w:w="931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995"/>
        <w:gridCol w:w="1701"/>
        <w:gridCol w:w="993"/>
        <w:gridCol w:w="425"/>
        <w:gridCol w:w="567"/>
        <w:gridCol w:w="425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主要家庭成员及社会关系情况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exact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exact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8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exac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诚信保证</w:t>
            </w:r>
          </w:p>
        </w:tc>
        <w:tc>
          <w:tcPr>
            <w:tcW w:w="8792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以上所填写的信息准确无误，所提交的证件、资料和照片真实有效，如有虚假不实，本人自愿放弃本次录用资格。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192" w:firstLineChars="2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报名人（签名）</w:t>
            </w:r>
          </w:p>
          <w:p>
            <w:pPr>
              <w:ind w:firstLine="6480" w:firstLineChars="2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192" w:firstLineChars="2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exac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招聘单位审查初审意见</w:t>
            </w:r>
          </w:p>
        </w:tc>
        <w:tc>
          <w:tcPr>
            <w:tcW w:w="411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月  日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招聘单位审查复审意见</w:t>
            </w:r>
          </w:p>
        </w:tc>
        <w:tc>
          <w:tcPr>
            <w:tcW w:w="4111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spacing w:line="160" w:lineRule="exact"/>
        <w:rPr>
          <w:rFonts w:hint="eastAsia" w:ascii="仿宋" w:hAnsi="仿宋" w:eastAsia="仿宋" w:cs="仿宋"/>
          <w:sz w:val="24"/>
          <w:szCs w:val="24"/>
        </w:rPr>
      </w:pPr>
    </w:p>
    <w:p>
      <w:r>
        <w:rPr>
          <w:rFonts w:hint="eastAsia" w:ascii="仿宋" w:hAnsi="仿宋" w:eastAsia="仿宋" w:cs="仿宋"/>
          <w:b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注意事项：现场报名需携带个人详细简历，近期免冠同底2寸照片2张，身份证、毕业证书、技术等级证书、其它资格证书原件及复印件等材料。以上表格内容必须填写齐全。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b1d59a7b-c2d6-4df2-8bae-c950765fb37f"/>
  </w:docVars>
  <w:rsids>
    <w:rsidRoot w:val="1FAF7E64"/>
    <w:rsid w:val="1FA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2024-02-29T07:42:00Z</dcterms:created>
  <dc:creator>紫臆</dc:creator>
  <cp:lastModifiedBy>紫臆</cp:lastModifiedBy>
  <dcterms:modified xsi:type="dcterms:W3CDTF">2024-02-29T07:42:55Z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FD3622DC1CD146ADB4D3CB2DC2B9C574_11</vt:lpwstr>
  </property>
</Properties>
</file>