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镇远县公安局2024年上半年公开招聘警务辅助人员岗位一览表</w:t>
      </w:r>
    </w:p>
    <w:tbl>
      <w:tblPr>
        <w:tblStyle w:val="3"/>
        <w:tblW w:w="141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52"/>
        <w:gridCol w:w="714"/>
        <w:gridCol w:w="1945"/>
        <w:gridCol w:w="745"/>
        <w:gridCol w:w="1282"/>
        <w:gridCol w:w="724"/>
        <w:gridCol w:w="673"/>
        <w:gridCol w:w="3610"/>
        <w:gridCol w:w="2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4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岗位资格条件和要求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镇远县公安局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警务辅助人员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国家承认的大专及以上或同等学历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36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单侧裸视力4.8及以上。2.烈士遗属和因公牺牲的军人、人民警察、辅警的遗属；退役军人、退出国家综合性消防救援队伍的救援人员；见义勇为人员；持A2级以上驾驶执证人员；以上人员文化程度可放宽至高中或中专中技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。3.限镇远县户籍（或生源）。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协助公安机关人民警察执行相关勤务，以及安排的其他工作任务。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镇远县公安局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警务辅助人员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国家承认的大专及以上或同等学历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36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单侧裸视力4.8及以上。2.烈士遗属和因公牺牲的军人、人民警察、辅警的遗属；退役军人、退出国家综合性消防救援队伍的救援人员；见义勇为人员；持A2级以上驾驶执证人员；以上人员文化程度可放宽至高中或中专中技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。3.限镇远县户籍（或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生源）。</w:t>
            </w: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141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52"/>
        <w:gridCol w:w="714"/>
        <w:gridCol w:w="1945"/>
        <w:gridCol w:w="745"/>
        <w:gridCol w:w="1282"/>
        <w:gridCol w:w="724"/>
        <w:gridCol w:w="673"/>
        <w:gridCol w:w="3610"/>
        <w:gridCol w:w="2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4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岗位资格条件和要求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镇远县公安局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03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警务辅助人员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国家承认的大专及以上或同等学历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361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单侧裸视力4.8及以上。2.烈士遗属和因公牺牲的军人、人民警察、辅警的遗属；退役军人、退出国家综合性消防救援队伍的救援人员；见义勇为人员；持A2级以上驾驶执证人员；以上人员文化程度可放宽至高中或中专中技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。3.不限户籍。4.身高不低于162cm。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协助公安机关人民警察执行相关勤务，以及安排的其他工作任务。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NGQyMDMwMzZlNmZiY2ViMTk1NWEwZDY4YmEzZGQifQ=="/>
  </w:docVars>
  <w:rsids>
    <w:rsidRoot w:val="589610F8"/>
    <w:rsid w:val="01193903"/>
    <w:rsid w:val="028572F7"/>
    <w:rsid w:val="06EB3C04"/>
    <w:rsid w:val="0C336A9D"/>
    <w:rsid w:val="0D04717D"/>
    <w:rsid w:val="104B41A1"/>
    <w:rsid w:val="13692E06"/>
    <w:rsid w:val="159E4AD0"/>
    <w:rsid w:val="20F87089"/>
    <w:rsid w:val="24525FC8"/>
    <w:rsid w:val="248B4B97"/>
    <w:rsid w:val="2F7A4312"/>
    <w:rsid w:val="39AF602B"/>
    <w:rsid w:val="3B6F795A"/>
    <w:rsid w:val="4238581E"/>
    <w:rsid w:val="44754926"/>
    <w:rsid w:val="44BD500A"/>
    <w:rsid w:val="47BE0C9F"/>
    <w:rsid w:val="48053C1F"/>
    <w:rsid w:val="4A706D0A"/>
    <w:rsid w:val="4CC05FD9"/>
    <w:rsid w:val="4CC9441F"/>
    <w:rsid w:val="506C0687"/>
    <w:rsid w:val="52657A2D"/>
    <w:rsid w:val="56373F33"/>
    <w:rsid w:val="589610F8"/>
    <w:rsid w:val="5A8C532E"/>
    <w:rsid w:val="5DEF1534"/>
    <w:rsid w:val="60F452E1"/>
    <w:rsid w:val="658D5BC7"/>
    <w:rsid w:val="65FB0483"/>
    <w:rsid w:val="6600216A"/>
    <w:rsid w:val="6A526C54"/>
    <w:rsid w:val="73B073D5"/>
    <w:rsid w:val="757F6E1D"/>
    <w:rsid w:val="76CE1594"/>
    <w:rsid w:val="790150A9"/>
    <w:rsid w:val="7F1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2023-07-17T10:02:00Z</dcterms:created>
  <dc:creator>镇远县公安局</dc:creator>
  <cp:lastModifiedBy>Administrator</cp:lastModifiedBy>
  <cp:lastPrinted>2024-04-15T08:49:00Z</cp:lastPrinted>
  <dcterms:modified xsi:type="dcterms:W3CDTF">2024-04-16T00:48:37Z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D5F4893154764472BB1DBB7D195C0574_12</vt:lpwstr>
  </property>
</Properties>
</file>